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67" w:rsidRPr="00753825" w:rsidRDefault="004E4167" w:rsidP="004E4167">
      <w:pPr>
        <w:pStyle w:val="Heading2"/>
        <w:numPr>
          <w:ilvl w:val="0"/>
          <w:numId w:val="0"/>
        </w:numPr>
        <w:rPr>
          <w:rFonts w:ascii="Book Antiqua" w:hAnsi="Book Antiqua"/>
          <w:b w:val="0"/>
          <w:sz w:val="22"/>
          <w:szCs w:val="22"/>
        </w:rPr>
      </w:pPr>
      <w:r w:rsidRPr="00753825">
        <w:rPr>
          <w:rFonts w:ascii="Book Antiqua" w:hAnsi="Book Antiqua"/>
          <w:b w:val="0"/>
          <w:sz w:val="22"/>
          <w:szCs w:val="22"/>
          <w:lang w:val="sq-AL"/>
        </w:rPr>
        <w:t xml:space="preserve">      </w:t>
      </w:r>
      <w:r w:rsidRPr="00753825">
        <w:rPr>
          <w:b w:val="0"/>
        </w:rPr>
        <w:t xml:space="preserve"> </w:t>
      </w:r>
      <w:r w:rsidRPr="00753825">
        <w:rPr>
          <w:rFonts w:ascii="Book Antiqua" w:hAnsi="Book Antiqua"/>
          <w:b w:val="0"/>
          <w:sz w:val="22"/>
          <w:szCs w:val="22"/>
        </w:rPr>
        <w:t>Lista e dokumenteve të dorëzuara ,, Ujitja e tokave bujqësore‘‘ 2016</w:t>
      </w:r>
    </w:p>
    <w:p w:rsidR="004E4167" w:rsidRPr="00753825" w:rsidRDefault="004E4167" w:rsidP="004E4167">
      <w:pPr>
        <w:pStyle w:val="ListParagraph"/>
        <w:ind w:left="360"/>
        <w:jc w:val="both"/>
        <w:rPr>
          <w:rFonts w:ascii="Book Antiqua" w:hAnsi="Book Antiqua"/>
          <w:bCs/>
          <w:iCs/>
        </w:rPr>
      </w:pPr>
      <w:r w:rsidRPr="00753825">
        <w:rPr>
          <w:rFonts w:ascii="Book Antiqua" w:hAnsi="Book Antiqua"/>
          <w:bCs/>
          <w:iCs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4E4167" w:rsidRPr="00753825" w:rsidRDefault="004E4167" w:rsidP="004E4167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753825"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4E4167" w:rsidRPr="00753825" w:rsidRDefault="004E4167" w:rsidP="004E4167">
      <w:pPr>
        <w:pStyle w:val="ListParagraph"/>
        <w:ind w:left="360"/>
        <w:jc w:val="both"/>
        <w:rPr>
          <w:rFonts w:ascii="Book Antiqua" w:hAnsi="Book Antiqua"/>
          <w:bCs/>
          <w:iCs/>
        </w:rPr>
      </w:pPr>
      <w:r w:rsidRPr="00753825">
        <w:rPr>
          <w:rFonts w:ascii="Book Antiqua" w:hAnsi="Book Antiqua"/>
          <w:bCs/>
          <w:iCs/>
        </w:rPr>
        <w:t>Në rast të mungesës së ndonjë dokumenti obligativ, zyrtari i AZHB-së nuk e pranon aplikacionin, por e regjistron aplikantin dhe i jep atij një kopje të kësaj shtojce duke ja rrumbullakësuar dokumentet që i mungojnë. Aplikanti ka afat deri në përfundim të thirrjes për aplikim që të kompletoj dokumentet.</w:t>
      </w:r>
    </w:p>
    <w:p w:rsidR="004E4167" w:rsidRPr="00753825" w:rsidRDefault="004E4167" w:rsidP="004E4167">
      <w:pPr>
        <w:pStyle w:val="ListParagraph"/>
        <w:ind w:left="360"/>
        <w:jc w:val="both"/>
        <w:rPr>
          <w:rFonts w:ascii="Book Antiqua" w:hAnsi="Book Antiqua"/>
          <w:bCs/>
          <w:iCs/>
        </w:rPr>
      </w:pPr>
      <w:r w:rsidRPr="00753825">
        <w:rPr>
          <w:rFonts w:ascii="Book Antiqua" w:hAnsi="Book Antiqua"/>
          <w:bCs/>
          <w:iCs/>
        </w:rPr>
        <w:t xml:space="preserve">Në rastet kur kërkohet vetëm kopje e dokumentit, aplikanti e shkruan me dorë në kopje „sikur në </w:t>
      </w:r>
      <w:r w:rsidR="00753825">
        <w:rPr>
          <w:rFonts w:ascii="Book Antiqua" w:hAnsi="Book Antiqua"/>
          <w:bCs/>
          <w:iCs/>
        </w:rPr>
        <w:t>,,</w:t>
      </w:r>
      <w:r w:rsidRPr="00753825">
        <w:rPr>
          <w:rFonts w:ascii="Book Antiqua" w:hAnsi="Book Antiqua"/>
          <w:bCs/>
          <w:iCs/>
        </w:rPr>
        <w:t xml:space="preserve">origjinal“ dhe ja  sjellë origjinalin në shikim zyrtarit regjional i cili verifikon përputhshmërinë e kopjes dhe ja kthen origjinalin aplikantit </w:t>
      </w:r>
    </w:p>
    <w:p w:rsidR="004E4167" w:rsidRPr="004E4167" w:rsidRDefault="004E4167" w:rsidP="004E4167">
      <w:pPr>
        <w:pStyle w:val="ListParagraph"/>
        <w:ind w:left="360"/>
        <w:jc w:val="both"/>
        <w:rPr>
          <w:rFonts w:ascii="Book Antiqua" w:hAnsi="Book Antiqua"/>
          <w:bCs/>
          <w:i/>
          <w:iCs/>
        </w:rPr>
      </w:pPr>
    </w:p>
    <w:p w:rsidR="004E4167" w:rsidRPr="004E4167" w:rsidRDefault="004E4167" w:rsidP="004E4167">
      <w:pPr>
        <w:pStyle w:val="ListParagraph"/>
        <w:ind w:left="360"/>
        <w:jc w:val="both"/>
        <w:rPr>
          <w:rFonts w:ascii="Book Antiqua" w:hAnsi="Book Antiqua"/>
          <w:bCs/>
          <w:i/>
          <w:iCs/>
        </w:rPr>
      </w:pPr>
      <w:r w:rsidRPr="004E4167">
        <w:rPr>
          <w:rFonts w:ascii="Book Antiqua" w:hAnsi="Book Antiqua"/>
          <w:bCs/>
          <w:i/>
          <w:iCs/>
        </w:rPr>
        <w:t xml:space="preserve"> </w:t>
      </w: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697"/>
        <w:gridCol w:w="349"/>
      </w:tblGrid>
      <w:tr w:rsidR="004E4167" w:rsidRPr="004E4167" w:rsidTr="004E4167">
        <w:trPr>
          <w:cantSplit/>
          <w:trHeight w:val="881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ind w:left="810"/>
              <w:jc w:val="both"/>
              <w:rPr>
                <w:rFonts w:ascii="Book Antiqua" w:hAnsi="Book Antiqua"/>
                <w:bCs/>
              </w:rPr>
            </w:pPr>
          </w:p>
          <w:p w:rsidR="004E4167" w:rsidRPr="004E4167" w:rsidRDefault="004E4167" w:rsidP="0091230B">
            <w:pPr>
              <w:jc w:val="both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Nr.</w:t>
            </w: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  <w:r w:rsidRPr="004E4167">
              <w:rPr>
                <w:rFonts w:ascii="Book Antiqua" w:hAnsi="Book Antiqua"/>
                <w:bCs/>
              </w:rPr>
              <w:t>Dokumenti</w:t>
            </w:r>
          </w:p>
        </w:tc>
        <w:tc>
          <w:tcPr>
            <w:tcW w:w="697" w:type="dxa"/>
            <w:textDirection w:val="btLr"/>
          </w:tcPr>
          <w:p w:rsidR="004E4167" w:rsidRPr="004E4167" w:rsidRDefault="004E4167" w:rsidP="0091230B">
            <w:pPr>
              <w:pStyle w:val="ListParagraph"/>
              <w:ind w:left="113" w:right="113"/>
              <w:jc w:val="both"/>
              <w:rPr>
                <w:rFonts w:ascii="Book Antiqua" w:hAnsi="Book Antiqua"/>
                <w:bCs/>
              </w:rPr>
            </w:pPr>
            <w:r w:rsidRPr="004E4167">
              <w:rPr>
                <w:rFonts w:ascii="Book Antiqua" w:hAnsi="Book Antiqua"/>
                <w:bCs/>
              </w:rPr>
              <w:t>Obligativ</w:t>
            </w:r>
          </w:p>
        </w:tc>
        <w:tc>
          <w:tcPr>
            <w:tcW w:w="349" w:type="dxa"/>
            <w:textDirection w:val="btLr"/>
          </w:tcPr>
          <w:p w:rsidR="004E4167" w:rsidRPr="004E4167" w:rsidRDefault="004E4167" w:rsidP="0091230B">
            <w:pPr>
              <w:pStyle w:val="ListParagraph"/>
              <w:ind w:left="113" w:right="113"/>
              <w:jc w:val="both"/>
              <w:rPr>
                <w:rFonts w:ascii="Book Antiqua" w:hAnsi="Book Antiqua"/>
                <w:bCs/>
              </w:rPr>
            </w:pPr>
            <w:r w:rsidRPr="004E4167">
              <w:rPr>
                <w:rFonts w:ascii="Book Antiqua" w:hAnsi="Book Antiqua"/>
                <w:bCs/>
              </w:rPr>
              <w:t>opcional</w:t>
            </w:r>
          </w:p>
        </w:tc>
      </w:tr>
      <w:tr w:rsidR="004E4167" w:rsidRPr="004E4167" w:rsidTr="004E4167">
        <w:trPr>
          <w:cantSplit/>
          <w:trHeight w:val="1097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Kopja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leternjoftimit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aplikuesit</w:t>
            </w:r>
            <w:proofErr w:type="spell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Ne </w:t>
            </w:r>
            <w:proofErr w:type="spellStart"/>
            <w:r w:rsidRPr="004E4167">
              <w:rPr>
                <w:rFonts w:ascii="Book Antiqua" w:hAnsi="Book Antiqua"/>
              </w:rPr>
              <w:t>raste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personave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juridik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kopja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leternjoftimit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menaxherit,te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pronarit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ose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personit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autorizuar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nderrmarrjes</w:t>
            </w:r>
            <w:proofErr w:type="spellEnd"/>
          </w:p>
        </w:tc>
        <w:tc>
          <w:tcPr>
            <w:tcW w:w="697" w:type="dxa"/>
          </w:tcPr>
          <w:p w:rsid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  <w:r>
              <w:rPr>
                <w:rFonts w:ascii="Book Antiqua" w:hAnsi="Book Antiqua"/>
                <w:noProof/>
                <w:lang w:val="en-US"/>
              </w:rPr>
              <w:t>f</w:t>
            </w:r>
          </w:p>
          <w:p w:rsid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  <w:r w:rsidRPr="004E4167">
              <w:rPr>
                <w:rFonts w:ascii="Book Antiqua" w:hAnsi="Book Antiqua"/>
              </w:rPr>
              <w:t>___</w:t>
            </w:r>
            <w:r>
              <w:rPr>
                <w:rFonts w:ascii="Book Antiqua" w:hAnsi="Book Antiqua"/>
                <w:noProof/>
                <w:lang w:val="en-US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9C74E8" wp14:editId="6C3DE59D">
                      <wp:simplePos x="0" y="0"/>
                      <wp:positionH relativeFrom="column">
                        <wp:posOffset>32766</wp:posOffset>
                      </wp:positionH>
                      <wp:positionV relativeFrom="paragraph">
                        <wp:posOffset>127533</wp:posOffset>
                      </wp:positionV>
                      <wp:extent cx="90805" cy="97790"/>
                      <wp:effectExtent l="0" t="0" r="23495" b="1651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1CD6" id="Rectangle 52" o:spid="_x0000_s1026" style="position:absolute;margin-left:2.6pt;margin-top:10.05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z5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cantSplit/>
          <w:trHeight w:val="1097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FORMULARI PËR APLIKIM  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Sipas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modelit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AZHB-se </w:t>
            </w:r>
            <w:proofErr w:type="spellStart"/>
            <w:r w:rsidRPr="004E4167">
              <w:rPr>
                <w:rFonts w:ascii="Book Antiqua" w:hAnsi="Book Antiqua"/>
              </w:rPr>
              <w:t>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plotësuar</w:t>
            </w:r>
            <w:proofErr w:type="spellEnd"/>
            <w:r w:rsidRPr="004E4167">
              <w:rPr>
                <w:rFonts w:ascii="Book Antiqua" w:hAnsi="Book Antiqua"/>
              </w:rPr>
              <w:t xml:space="preserve"> me </w:t>
            </w:r>
            <w:proofErr w:type="spellStart"/>
            <w:r w:rsidRPr="004E4167">
              <w:rPr>
                <w:rFonts w:ascii="Book Antiqua" w:hAnsi="Book Antiqua"/>
              </w:rPr>
              <w:t>makine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ose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kompjuter</w:t>
            </w:r>
            <w:proofErr w:type="spellEnd"/>
            <w:r w:rsidRPr="004E4167">
              <w:rPr>
                <w:rFonts w:ascii="Book Antiqua" w:hAnsi="Book Antiqua"/>
              </w:rPr>
              <w:t xml:space="preserve"> (</w:t>
            </w:r>
            <w:proofErr w:type="spellStart"/>
            <w:r w:rsidRPr="004E4167">
              <w:rPr>
                <w:rFonts w:ascii="Book Antiqua" w:hAnsi="Book Antiqua"/>
              </w:rPr>
              <w:t>nuk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lejohet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dorëshkrimi</w:t>
            </w:r>
            <w:proofErr w:type="spellEnd"/>
            <w:r w:rsidRPr="004E4167">
              <w:rPr>
                <w:rFonts w:ascii="Book Antiqua" w:hAnsi="Book Antiqua"/>
              </w:rPr>
              <w:t xml:space="preserve">) </w:t>
            </w:r>
            <w:proofErr w:type="spellStart"/>
            <w:r w:rsidRPr="004E4167">
              <w:rPr>
                <w:rFonts w:ascii="Book Antiqua" w:hAnsi="Book Antiqua"/>
              </w:rPr>
              <w:t>Kontrolli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nëse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dokumentet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janë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mbushura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si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duhet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bëhet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momentin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dorëzimit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prani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aplikantit</w:t>
            </w:r>
            <w:proofErr w:type="spellEnd"/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7CA98" wp14:editId="3313E56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0" t="0" r="23495" b="16510"/>
                      <wp:wrapNone/>
                      <wp:docPr id="2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7C811" id="Rectangle 52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boIAIAADs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"/>
                  </w:pict>
                </mc:Fallback>
              </mc:AlternateContent>
            </w: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___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  <w:p w:rsidR="004E4167" w:rsidRPr="004E4167" w:rsidRDefault="004E4167" w:rsidP="0091230B">
            <w:pPr>
              <w:jc w:val="both"/>
              <w:rPr>
                <w:rFonts w:ascii="Book Antiqua" w:hAnsi="Book Antiqua"/>
              </w:rPr>
            </w:pPr>
          </w:p>
        </w:tc>
      </w:tr>
      <w:tr w:rsidR="004E4167" w:rsidRPr="004E4167" w:rsidTr="004E4167">
        <w:trPr>
          <w:cantSplit/>
          <w:trHeight w:val="1097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NIF ( </w:t>
            </w:r>
            <w:proofErr w:type="spellStart"/>
            <w:r w:rsidRPr="004E4167">
              <w:rPr>
                <w:rFonts w:ascii="Book Antiqua" w:hAnsi="Book Antiqua"/>
              </w:rPr>
              <w:t>numri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identifikues</w:t>
            </w:r>
            <w:proofErr w:type="spellEnd"/>
            <w:r w:rsidRPr="004E4167">
              <w:rPr>
                <w:rFonts w:ascii="Book Antiqua" w:hAnsi="Book Antiqua"/>
              </w:rPr>
              <w:t xml:space="preserve"> I </w:t>
            </w:r>
            <w:proofErr w:type="spellStart"/>
            <w:r w:rsidRPr="004E4167">
              <w:rPr>
                <w:rFonts w:ascii="Book Antiqua" w:hAnsi="Book Antiqua"/>
              </w:rPr>
              <w:t>fermerit</w:t>
            </w:r>
            <w:proofErr w:type="spellEnd"/>
            <w:r w:rsidRPr="004E4167">
              <w:rPr>
                <w:rFonts w:ascii="Book Antiqua" w:hAnsi="Book Antiqua"/>
              </w:rPr>
              <w:t xml:space="preserve">- farm </w:t>
            </w:r>
            <w:proofErr w:type="spellStart"/>
            <w:r w:rsidRPr="004E4167">
              <w:rPr>
                <w:rFonts w:ascii="Book Antiqua" w:hAnsi="Book Antiqua"/>
              </w:rPr>
              <w:t>regjister</w:t>
            </w:r>
            <w:proofErr w:type="spellEnd"/>
            <w:r w:rsidRPr="004E4167">
              <w:rPr>
                <w:rFonts w:ascii="Book Antiqua" w:hAnsi="Book Antiqua"/>
              </w:rPr>
              <w:t>)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</w:p>
          <w:p w:rsidR="004E4167" w:rsidRPr="004E4167" w:rsidRDefault="004E4167" w:rsidP="0091230B">
            <w:pPr>
              <w:tabs>
                <w:tab w:val="left" w:pos="2910"/>
              </w:tabs>
              <w:rPr>
                <w:rFonts w:ascii="Book Antiqua" w:hAnsi="Book Antiqua"/>
                <w:lang w:val="en-GB"/>
              </w:rPr>
            </w:pPr>
            <w:r w:rsidRPr="004E4167">
              <w:rPr>
                <w:rFonts w:ascii="Book Antiqua" w:hAnsi="Book Antiqua"/>
                <w:lang w:val="en-GB"/>
              </w:rPr>
              <w:tab/>
            </w:r>
          </w:p>
        </w:tc>
        <w:tc>
          <w:tcPr>
            <w:tcW w:w="697" w:type="dxa"/>
          </w:tcPr>
          <w:p w:rsid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w:t>f.</w:t>
            </w:r>
          </w:p>
          <w:p w:rsid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  <w:noProof/>
                <w:lang w:val="en-US"/>
              </w:rPr>
            </w:pPr>
            <w:r w:rsidRPr="004E4167">
              <w:rPr>
                <w:rFonts w:ascii="Book Antiqua" w:hAnsi="Book Antiqua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801735" wp14:editId="3E071D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90805" cy="97790"/>
                      <wp:effectExtent l="0" t="0" r="23495" b="1651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C8836" id="Rectangle 55" o:spid="_x0000_s1026" style="position:absolute;margin-left:-.3pt;margin-top:.15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V5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DMrOirR&#10;ZxJN2MYoNptFfXrnCwp7co8YM/TuHuQ3zyxsWgpTt4jQt0pUxGoc47MXD6Lh6Snb9R+hInixD5Ck&#10;OtbYRUASgR1TRU6XiqhjYJIul/kin3EmybOcz5epXpkonp869OG9go7FQ8mRm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71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FORMULARI  PËR INDIKATOR  </w:t>
            </w:r>
            <w:proofErr w:type="spellStart"/>
            <w:r w:rsidRPr="004E4167">
              <w:rPr>
                <w:rFonts w:ascii="Book Antiqua" w:hAnsi="Book Antiqua"/>
              </w:rPr>
              <w:t>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plotësuar</w:t>
            </w:r>
            <w:proofErr w:type="spellEnd"/>
            <w:r w:rsidRPr="004E4167">
              <w:rPr>
                <w:rFonts w:ascii="Book Antiqua" w:hAnsi="Book Antiqua"/>
              </w:rPr>
              <w:t xml:space="preserve"> (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original, </w:t>
            </w:r>
            <w:proofErr w:type="spellStart"/>
            <w:r w:rsidRPr="004E4167">
              <w:rPr>
                <w:rFonts w:ascii="Book Antiqua" w:hAnsi="Book Antiqua"/>
              </w:rPr>
              <w:t>nuk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lejohet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dorëshkrimi</w:t>
            </w:r>
            <w:proofErr w:type="spellEnd"/>
            <w:r w:rsidRPr="004E4167">
              <w:rPr>
                <w:rFonts w:ascii="Book Antiqua" w:hAnsi="Book Antiqua"/>
              </w:rPr>
              <w:t xml:space="preserve">)  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prani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aplikantit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zyrtari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verifikon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gramStart"/>
            <w:r w:rsidRPr="004E4167">
              <w:rPr>
                <w:rFonts w:ascii="Book Antiqua" w:hAnsi="Book Antiqua"/>
              </w:rPr>
              <w:t>a</w:t>
            </w:r>
            <w:proofErr w:type="gram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është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plotësuar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si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duhet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formulari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për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indikatorët</w:t>
            </w:r>
            <w:proofErr w:type="spellEnd"/>
            <w:r w:rsidRPr="004E4167">
              <w:rPr>
                <w:rFonts w:ascii="Book Antiqua" w:hAnsi="Book Antiqua"/>
              </w:rPr>
              <w:t>.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FE7F2" wp14:editId="60720DFF">
                      <wp:simplePos x="0" y="0"/>
                      <wp:positionH relativeFrom="column">
                        <wp:posOffset>84582</wp:posOffset>
                      </wp:positionH>
                      <wp:positionV relativeFrom="paragraph">
                        <wp:posOffset>231825</wp:posOffset>
                      </wp:positionV>
                      <wp:extent cx="90805" cy="97790"/>
                      <wp:effectExtent l="0" t="0" r="23495" b="16510"/>
                      <wp:wrapNone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3093" id="Rectangle 55" o:spid="_x0000_s1026" style="position:absolute;margin-left:6.65pt;margin-top:18.2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lm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80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LLOGARIA RRJEDHËSE, </w:t>
            </w:r>
            <w:proofErr w:type="spellStart"/>
            <w:r w:rsidRPr="004E4167">
              <w:rPr>
                <w:rFonts w:ascii="Book Antiqua" w:hAnsi="Book Antiqua"/>
              </w:rPr>
              <w:t>dokument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lëshuar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dhe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vulosur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nga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banka</w:t>
            </w:r>
            <w:proofErr w:type="spellEnd"/>
            <w:r w:rsidRPr="004E4167">
              <w:rPr>
                <w:rFonts w:ascii="Book Antiqua" w:hAnsi="Book Antiqua"/>
              </w:rPr>
              <w:t xml:space="preserve"> (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origjinal</w:t>
            </w:r>
            <w:proofErr w:type="spellEnd"/>
            <w:r w:rsidRPr="004E4167">
              <w:rPr>
                <w:rFonts w:ascii="Book Antiqua" w:hAnsi="Book Antiqua"/>
              </w:rPr>
              <w:t xml:space="preserve">) 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Llogaria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rrjedhëse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duhet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jetë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nga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një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bankë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që</w:t>
            </w:r>
            <w:proofErr w:type="spellEnd"/>
            <w:r w:rsidRPr="004E4167">
              <w:rPr>
                <w:rFonts w:ascii="Book Antiqua" w:hAnsi="Book Antiqua"/>
              </w:rPr>
              <w:t xml:space="preserve"> operon 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Kosovë</w:t>
            </w:r>
            <w:proofErr w:type="spellEnd"/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620"/>
        </w:trPr>
        <w:tc>
          <w:tcPr>
            <w:tcW w:w="900" w:type="dxa"/>
          </w:tcPr>
          <w:p w:rsidR="004E4167" w:rsidRPr="004E4167" w:rsidRDefault="004E4167" w:rsidP="0091230B">
            <w:pPr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rastin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personave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juridik</w:t>
            </w:r>
            <w:proofErr w:type="spellEnd"/>
            <w:r w:rsidRPr="004E4167">
              <w:rPr>
                <w:rFonts w:ascii="Book Antiqua" w:hAnsi="Book Antiqua"/>
              </w:rPr>
              <w:t xml:space="preserve">: 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CERTIFIKATA E NUMRIT TE BIZNESIT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CERTIFIKATA E NUMRIT FISKAL – kopje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5F29A" wp14:editId="7178B0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90805" cy="97790"/>
                      <wp:effectExtent l="0" t="0" r="23495" b="16510"/>
                      <wp:wrapNone/>
                      <wp:docPr id="2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9EF9" id="Rectangle 58" o:spid="_x0000_s1026" style="position:absolute;margin-left:1.2pt;margin-top:4.1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erIAIAADs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jc w:val="both"/>
              <w:rPr>
                <w:rFonts w:ascii="Book Antiqua" w:hAnsi="Book Antiqua"/>
              </w:rPr>
            </w:pPr>
          </w:p>
        </w:tc>
      </w:tr>
      <w:tr w:rsidR="004E4167" w:rsidRPr="004E4167" w:rsidTr="004E4167">
        <w:trPr>
          <w:trHeight w:val="80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PROJEKTI </w:t>
            </w:r>
            <w:proofErr w:type="gramStart"/>
            <w:r w:rsidRPr="004E4167">
              <w:rPr>
                <w:rStyle w:val="hps"/>
                <w:rFonts w:ascii="Book Antiqua" w:hAnsi="Book Antiqua"/>
                <w:color w:val="222222"/>
              </w:rPr>
              <w:t>TEKNIK(</w:t>
            </w:r>
            <w:proofErr w:type="gramEnd"/>
            <w:r w:rsidRPr="004E4167">
              <w:rPr>
                <w:rFonts w:ascii="Book Antiqua" w:hAnsi="Book Antiqua"/>
                <w:color w:val="222222"/>
              </w:rPr>
              <w:t xml:space="preserve">me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llogaritje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</w:t>
            </w:r>
            <w:r w:rsidRPr="004E4167">
              <w:rPr>
                <w:rFonts w:ascii="Book Antiqua" w:hAnsi="Book Antiqua"/>
              </w:rPr>
              <w:t>ër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zvogeluar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sasin</w:t>
            </w:r>
            <w:r w:rsidRPr="004E4167">
              <w:rPr>
                <w:rFonts w:ascii="Book Antiqua" w:hAnsi="Book Antiqua"/>
              </w:rPr>
              <w:t>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ujit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  <w:color w:val="222222"/>
              </w:rPr>
              <w:t>q</w:t>
            </w:r>
            <w:r w:rsidRPr="004E4167">
              <w:rPr>
                <w:rFonts w:ascii="Book Antiqua" w:hAnsi="Book Antiqua"/>
              </w:rPr>
              <w:t>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humbet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në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rast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të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projekteve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për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modernizim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dhe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  <w:color w:val="222222"/>
              </w:rPr>
              <w:t>projektimet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relevante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>)-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original.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Aplikuesit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duhet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te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paraqesin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projektin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detaj</w:t>
            </w:r>
            <w:proofErr w:type="gramStart"/>
            <w:r w:rsidRPr="004E4167">
              <w:rPr>
                <w:rStyle w:val="hps"/>
                <w:rFonts w:ascii="Book Antiqua" w:hAnsi="Book Antiqua"/>
                <w:color w:val="222222"/>
              </w:rPr>
              <w:t>,me</w:t>
            </w:r>
            <w:proofErr w:type="spellEnd"/>
            <w:proofErr w:type="gram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dizajnim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, para mas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dhe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para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llogari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>.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44EF1" wp14:editId="11F547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75B85" id="Rectangle 59" o:spid="_x0000_s1026" style="position:absolute;margin-left:2.15pt;margin-top:16.9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0S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qahdE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80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Default="00D0580A" w:rsidP="0091230B">
            <w:pPr>
              <w:pStyle w:val="NoSpacing"/>
              <w:rPr>
                <w:rStyle w:val="hps"/>
                <w:rFonts w:ascii="Book Antiqua" w:hAnsi="Book Antiqua"/>
                <w:color w:val="222222"/>
              </w:rPr>
            </w:pPr>
            <w:proofErr w:type="spellStart"/>
            <w:r>
              <w:rPr>
                <w:rStyle w:val="hps"/>
                <w:rFonts w:ascii="Book Antiqua" w:hAnsi="Book Antiqua"/>
                <w:color w:val="222222"/>
              </w:rPr>
              <w:t>Projekt</w:t>
            </w:r>
            <w:proofErr w:type="spellEnd"/>
            <w:r>
              <w:rPr>
                <w:rStyle w:val="hps"/>
                <w:rFonts w:ascii="Book Antiqua" w:hAnsi="Book Antiqua"/>
                <w:color w:val="222222"/>
              </w:rPr>
              <w:t xml:space="preserve"> - </w:t>
            </w:r>
            <w:proofErr w:type="spellStart"/>
            <w:r>
              <w:rPr>
                <w:rStyle w:val="hps"/>
                <w:rFonts w:ascii="Book Antiqua" w:hAnsi="Book Antiqua"/>
                <w:color w:val="222222"/>
              </w:rPr>
              <w:t>Propozimi</w:t>
            </w:r>
            <w:proofErr w:type="spellEnd"/>
          </w:p>
          <w:p w:rsidR="00D0580A" w:rsidRDefault="00D0580A" w:rsidP="0091230B">
            <w:pPr>
              <w:pStyle w:val="NoSpacing"/>
              <w:rPr>
                <w:rStyle w:val="hps"/>
                <w:rFonts w:ascii="Book Antiqua" w:hAnsi="Book Antiqua"/>
                <w:color w:val="222222"/>
              </w:rPr>
            </w:pPr>
          </w:p>
          <w:p w:rsidR="00D0580A" w:rsidRPr="003427E9" w:rsidRDefault="00D0580A" w:rsidP="00D0580A">
            <w:pPr>
              <w:spacing w:line="240" w:lineRule="exact"/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bookmarkStart w:id="0" w:name="_GoBack"/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>Për</w:t>
            </w:r>
            <w:r w:rsidRPr="003427E9">
              <w:rPr>
                <w:rFonts w:ascii="Book Antiqua" w:hAnsi="Book Antiqua" w:cs="Times New Roman"/>
                <w:sz w:val="24"/>
                <w:szCs w:val="24"/>
                <w:lang w:val="sq-AL"/>
              </w:rPr>
              <w:t>gatitja e projekt propozimit</w:t>
            </w:r>
            <w:r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teknik të detajuar bëhet </w:t>
            </w:r>
            <w:r w:rsidRPr="003427E9">
              <w:rPr>
                <w:rFonts w:ascii="Book Antiqua" w:hAnsi="Book Antiqua" w:cs="Times New Roman"/>
                <w:sz w:val="24"/>
                <w:szCs w:val="24"/>
                <w:lang w:val="sq-AL"/>
              </w:rPr>
              <w:t>nga ana e aplikuesit</w:t>
            </w:r>
          </w:p>
          <w:bookmarkEnd w:id="0"/>
          <w:p w:rsidR="00D0580A" w:rsidRPr="004E4167" w:rsidRDefault="00D0580A" w:rsidP="0091230B">
            <w:pPr>
              <w:pStyle w:val="NoSpacing"/>
              <w:rPr>
                <w:rStyle w:val="hps"/>
                <w:rFonts w:ascii="Book Antiqua" w:hAnsi="Book Antiqua"/>
                <w:color w:val="222222"/>
              </w:rPr>
            </w:pP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C50D5" wp14:editId="7E45B4B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6AB5" id="Rectangle 59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FK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ugiFK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80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Style w:val="hps"/>
                <w:rFonts w:ascii="Book Antiqua" w:hAnsi="Book Antiqua"/>
                <w:color w:val="222222"/>
              </w:rPr>
            </w:pP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Pelqimin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Komunes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qe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deshmon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se ne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rast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te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dhenjes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se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grantit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,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aplikuesi</w:t>
            </w:r>
            <w:proofErr w:type="spellEnd"/>
            <w:r w:rsidR="00753825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mund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te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marr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leje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ndertimi</w:t>
            </w:r>
            <w:proofErr w:type="spellEnd"/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320F24" wp14:editId="427BC9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A1913" id="Rectangle 59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z8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hOSxoqMa&#10;fSbVhG2MYrNlFK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8fi&#10;4rVnd+0RVhJUyQNnw3EThhHZO9RNSz+NU+4Wbql2tU7KxroOrM5kqUOT4OdpiiNwbaeoXzO//gk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FmGz8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80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4E4167">
              <w:rPr>
                <w:rFonts w:ascii="Book Antiqua" w:hAnsi="Book Antiqua"/>
                <w:lang w:val="sq-AL"/>
              </w:rPr>
              <w:t>Ne raste te perfitimit te projektit duhet te sjellin:</w:t>
            </w:r>
          </w:p>
          <w:p w:rsidR="004E4167" w:rsidRPr="004E4167" w:rsidRDefault="004E4167" w:rsidP="0091230B">
            <w:pPr>
              <w:spacing w:after="0"/>
              <w:jc w:val="both"/>
              <w:rPr>
                <w:rStyle w:val="hps"/>
                <w:rFonts w:ascii="Book Antiqua" w:hAnsi="Book Antiqua"/>
                <w:bCs/>
                <w:lang w:val="sq-AL"/>
              </w:rPr>
            </w:pPr>
            <w:r w:rsidRPr="004E4167">
              <w:rPr>
                <w:rFonts w:ascii="Book Antiqua" w:hAnsi="Book Antiqua"/>
                <w:lang w:val="sq-AL"/>
              </w:rPr>
              <w:t>Pëlqimin nga komuniteti, nësë parashihet me ligj;</w:t>
            </w:r>
          </w:p>
          <w:p w:rsidR="004E4167" w:rsidRPr="004E4167" w:rsidRDefault="004E4167" w:rsidP="0091230B">
            <w:pPr>
              <w:spacing w:after="0"/>
              <w:jc w:val="both"/>
              <w:rPr>
                <w:rFonts w:ascii="Book Antiqua" w:hAnsi="Book Antiqua"/>
                <w:bCs/>
                <w:lang w:val="sq-AL"/>
              </w:rPr>
            </w:pPr>
            <w:r w:rsidRPr="004E4167">
              <w:rPr>
                <w:rStyle w:val="hps"/>
                <w:rFonts w:ascii="Book Antiqua" w:hAnsi="Book Antiqua"/>
                <w:lang w:val="sq-AL"/>
              </w:rPr>
              <w:t>Vlerësimin e ndikimit nëmjedis</w:t>
            </w:r>
            <w:r w:rsidRPr="004E4167">
              <w:rPr>
                <w:rFonts w:ascii="Book Antiqua" w:hAnsi="Book Antiqua"/>
                <w:lang w:val="sq-AL"/>
              </w:rPr>
              <w:t>, nëse parashihet me ligj;</w:t>
            </w:r>
          </w:p>
          <w:p w:rsidR="004E4167" w:rsidRPr="004E4167" w:rsidRDefault="004E4167" w:rsidP="0091230B">
            <w:pPr>
              <w:pStyle w:val="NoSpacing"/>
              <w:rPr>
                <w:rStyle w:val="hps"/>
                <w:rFonts w:ascii="Book Antiqua" w:hAnsi="Book Antiqua"/>
                <w:color w:val="222222"/>
              </w:rPr>
            </w:pP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809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Lista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e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fermerëve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që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përfitojnë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nga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sistemi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I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ujitjes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  <w:color w:val="222222"/>
              </w:rPr>
              <w:t>s</w:t>
            </w:r>
            <w:r w:rsidRPr="004E4167">
              <w:rPr>
                <w:rStyle w:val="hps"/>
                <w:rFonts w:ascii="Book Antiqua" w:hAnsi="Book Antiqua"/>
                <w:color w:val="222222"/>
              </w:rPr>
              <w:t>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propozuar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që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të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ndërtohet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>/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modernizohet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>/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zgjerohet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bashkë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me</w:t>
            </w:r>
            <w:r w:rsidRPr="004E4167">
              <w:rPr>
                <w:rFonts w:ascii="Book Antiqua" w:hAnsi="Book Antiqua"/>
                <w:color w:val="222222"/>
              </w:rPr>
              <w:t xml:space="preserve"> NIF e tyre </w:t>
            </w:r>
            <w:r w:rsidRPr="004E4167">
              <w:rPr>
                <w:rStyle w:val="hps"/>
                <w:rFonts w:ascii="Book Antiqua" w:hAnsi="Book Antiqua"/>
                <w:color w:val="222222"/>
              </w:rPr>
              <w:t>(</w:t>
            </w:r>
            <w:proofErr w:type="spellStart"/>
            <w:r w:rsidRPr="004E4167">
              <w:rPr>
                <w:rFonts w:ascii="Book Antiqua" w:hAnsi="Book Antiqua"/>
                <w:color w:val="222222"/>
              </w:rPr>
              <w:t>nga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Regjistri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Style w:val="hps"/>
                <w:rFonts w:ascii="Book Antiqua" w:hAnsi="Book Antiqua"/>
                <w:color w:val="222222"/>
              </w:rPr>
              <w:t>i</w:t>
            </w:r>
            <w:proofErr w:type="spellEnd"/>
            <w:r w:rsidRPr="004E4167">
              <w:rPr>
                <w:rStyle w:val="hps"/>
                <w:rFonts w:ascii="Book Antiqua" w:hAnsi="Book Antiqua"/>
                <w:color w:val="222222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  <w:color w:val="222222"/>
              </w:rPr>
              <w:t>Ferm</w:t>
            </w:r>
            <w:r w:rsidRPr="004E4167">
              <w:rPr>
                <w:rFonts w:ascii="Book Antiqua" w:hAnsi="Book Antiqua"/>
              </w:rPr>
              <w:t>ë</w:t>
            </w:r>
            <w:r w:rsidRPr="004E4167">
              <w:rPr>
                <w:rFonts w:ascii="Book Antiqua" w:hAnsi="Book Antiqua"/>
                <w:color w:val="222222"/>
              </w:rPr>
              <w:t>s</w:t>
            </w:r>
            <w:proofErr w:type="spellEnd"/>
            <w:r w:rsidRPr="004E4167">
              <w:rPr>
                <w:rFonts w:ascii="Book Antiqua" w:hAnsi="Book Antiqua"/>
                <w:color w:val="222222"/>
              </w:rPr>
              <w:t xml:space="preserve">) 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E62DB2" wp14:editId="1673CB4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0D31" id="Rectangle 64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eX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3JmoKMa&#10;fSbVwDRasptpFKh3vqC4J/eIMUXvHqz45pmxm5bC5B2i7VsJFdEax/jsxYNoeHrKdv0HWxE87INN&#10;Wh1r7CIgqcCOqSSnS0nkMTBBl8t8kc84E+RZzufLVLAMiuenDn14J23H4qHkSMw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7JiXly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530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Për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personat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juridik</w:t>
            </w:r>
            <w:proofErr w:type="spellEnd"/>
            <w:r w:rsidRPr="004E4167">
              <w:rPr>
                <w:rFonts w:ascii="Book Antiqua" w:hAnsi="Book Antiqua"/>
              </w:rPr>
              <w:t>: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VËRTETIM </w:t>
            </w:r>
            <w:proofErr w:type="spellStart"/>
            <w:r w:rsidRPr="004E4167">
              <w:rPr>
                <w:rFonts w:ascii="Book Antiqua" w:hAnsi="Book Antiqua"/>
              </w:rPr>
              <w:t>nga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Administrata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Tatimore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Kosovës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që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dëshmon</w:t>
            </w:r>
            <w:proofErr w:type="spellEnd"/>
            <w:r w:rsidRPr="004E4167">
              <w:rPr>
                <w:rFonts w:ascii="Book Antiqua" w:hAnsi="Book Antiqua"/>
              </w:rPr>
              <w:t xml:space="preserve"> se </w:t>
            </w:r>
            <w:proofErr w:type="spellStart"/>
            <w:r w:rsidRPr="004E4167">
              <w:rPr>
                <w:rFonts w:ascii="Book Antiqua" w:hAnsi="Book Antiqua"/>
              </w:rPr>
              <w:t>aplikanti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nuk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obligime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papaguara</w:t>
            </w:r>
            <w:proofErr w:type="spellEnd"/>
            <w:r w:rsidRPr="004E4167">
              <w:rPr>
                <w:rFonts w:ascii="Book Antiqua" w:hAnsi="Book Antiqua"/>
              </w:rPr>
              <w:t xml:space="preserve">  (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origjinal</w:t>
            </w:r>
            <w:proofErr w:type="spellEnd"/>
            <w:r w:rsidRPr="004E4167">
              <w:rPr>
                <w:rFonts w:ascii="Book Antiqua" w:hAnsi="Book Antiqua"/>
              </w:rPr>
              <w:t>)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A0C73" wp14:editId="7ACC97A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42DA" id="Rectangle 60" o:spid="_x0000_s1026" style="position:absolute;margin-left:2.15pt;margin-top:16.9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H209OEeAgAAOw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575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 xml:space="preserve">AUTORIZIMI- </w:t>
            </w:r>
            <w:proofErr w:type="spellStart"/>
            <w:r w:rsidRPr="004E4167">
              <w:rPr>
                <w:rFonts w:ascii="Book Antiqua" w:hAnsi="Book Antiqua"/>
              </w:rPr>
              <w:t>Në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rast</w:t>
            </w:r>
            <w:proofErr w:type="spellEnd"/>
            <w:r w:rsidRPr="004E4167">
              <w:rPr>
                <w:rFonts w:ascii="Book Antiqua" w:hAnsi="Book Antiqua"/>
              </w:rPr>
              <w:t xml:space="preserve"> se </w:t>
            </w:r>
            <w:proofErr w:type="spellStart"/>
            <w:r w:rsidRPr="004E4167">
              <w:rPr>
                <w:rFonts w:ascii="Book Antiqua" w:hAnsi="Book Antiqua"/>
              </w:rPr>
              <w:t>aplikimi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bëhet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përmes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një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personi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autorizuar</w:t>
            </w:r>
            <w:proofErr w:type="spellEnd"/>
            <w:r w:rsidRPr="004E4167">
              <w:rPr>
                <w:rFonts w:ascii="Book Antiqua" w:hAnsi="Book Antiqua"/>
              </w:rPr>
              <w:t xml:space="preserve">, </w:t>
            </w:r>
            <w:proofErr w:type="spellStart"/>
            <w:r w:rsidRPr="004E4167">
              <w:rPr>
                <w:rFonts w:ascii="Book Antiqua" w:hAnsi="Book Antiqua"/>
              </w:rPr>
              <w:t>ai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pranohet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vetëm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përmes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autorizimit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të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vërtetuar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nga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noteri</w:t>
            </w:r>
            <w:proofErr w:type="spellEnd"/>
            <w:r w:rsidRPr="004E4167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697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3CA73" wp14:editId="5EDA68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59690</wp:posOffset>
                      </wp:positionV>
                      <wp:extent cx="90805" cy="97790"/>
                      <wp:effectExtent l="0" t="0" r="23495" b="16510"/>
                      <wp:wrapNone/>
                      <wp:docPr id="1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27923" id="Rectangle 61" o:spid="_x0000_s1026" style="position:absolute;margin-left:.8pt;margin-top:4.7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"/>
                  </w:pict>
                </mc:Fallback>
              </mc:AlternateConten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</w:tc>
      </w:tr>
      <w:tr w:rsidR="004E4167" w:rsidRPr="004E4167" w:rsidTr="004E4167">
        <w:trPr>
          <w:trHeight w:val="854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</w:rPr>
              <w:t>DOKUMENTI QË DËSHMON PRONËSINË MBI TOKËN (</w:t>
            </w:r>
            <w:proofErr w:type="spellStart"/>
            <w:r w:rsidRPr="004E4167">
              <w:rPr>
                <w:rFonts w:ascii="Book Antiqua" w:hAnsi="Book Antiqua"/>
              </w:rPr>
              <w:t>kopja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planit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dhe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fleta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poseduse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ku</w:t>
            </w:r>
            <w:proofErr w:type="spellEnd"/>
            <w:r w:rsidRPr="004E4167">
              <w:rPr>
                <w:rFonts w:ascii="Book Antiqua" w:hAnsi="Book Antiqua"/>
              </w:rPr>
              <w:t xml:space="preserve"> do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kryhet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investimi</w:t>
            </w:r>
            <w:proofErr w:type="spellEnd"/>
            <w:r w:rsidRPr="004E4167">
              <w:rPr>
                <w:rFonts w:ascii="Book Antiqua" w:hAnsi="Book Antiqua"/>
              </w:rPr>
              <w:t>)</w:t>
            </w:r>
          </w:p>
        </w:tc>
        <w:tc>
          <w:tcPr>
            <w:tcW w:w="697" w:type="dxa"/>
          </w:tcPr>
          <w:p w:rsid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9EEA5A" wp14:editId="14914176">
                      <wp:simplePos x="0" y="0"/>
                      <wp:positionH relativeFrom="column">
                        <wp:posOffset>36525</wp:posOffset>
                      </wp:positionH>
                      <wp:positionV relativeFrom="paragraph">
                        <wp:posOffset>207873</wp:posOffset>
                      </wp:positionV>
                      <wp:extent cx="90805" cy="97790"/>
                      <wp:effectExtent l="0" t="0" r="23495" b="16510"/>
                      <wp:wrapNone/>
                      <wp:docPr id="1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D283" id="Rectangle 62" o:spid="_x0000_s1026" style="position:absolute;margin-left:2.9pt;margin-top:16.3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1VIAIAADs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4E4167" w:rsidRPr="004E4167" w:rsidTr="004E4167">
        <w:trPr>
          <w:trHeight w:val="935"/>
        </w:trPr>
        <w:tc>
          <w:tcPr>
            <w:tcW w:w="900" w:type="dxa"/>
          </w:tcPr>
          <w:p w:rsidR="004E4167" w:rsidRPr="004E4167" w:rsidRDefault="004E4167" w:rsidP="0091230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190" w:type="dxa"/>
          </w:tcPr>
          <w:p w:rsidR="004E4167" w:rsidRPr="004E4167" w:rsidRDefault="004E4167" w:rsidP="0091230B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4E4167">
              <w:rPr>
                <w:rFonts w:ascii="Book Antiqua" w:hAnsi="Book Antiqua"/>
              </w:rPr>
              <w:t>Deklarata</w:t>
            </w:r>
            <w:proofErr w:type="spellEnd"/>
            <w:r w:rsidRPr="004E4167">
              <w:rPr>
                <w:rFonts w:ascii="Book Antiqua" w:hAnsi="Book Antiqua"/>
              </w:rPr>
              <w:t xml:space="preserve"> me </w:t>
            </w:r>
            <w:proofErr w:type="spellStart"/>
            <w:r w:rsidRPr="004E4167">
              <w:rPr>
                <w:rFonts w:ascii="Book Antiqua" w:hAnsi="Book Antiqua"/>
              </w:rPr>
              <w:t>shkrim</w:t>
            </w:r>
            <w:proofErr w:type="spellEnd"/>
            <w:r w:rsidRPr="004E4167">
              <w:rPr>
                <w:rFonts w:ascii="Book Antiqua" w:hAnsi="Book Antiqua"/>
              </w:rPr>
              <w:t xml:space="preserve"> per </w:t>
            </w:r>
            <w:proofErr w:type="spellStart"/>
            <w:r w:rsidRPr="004E4167">
              <w:rPr>
                <w:rFonts w:ascii="Book Antiqua" w:hAnsi="Book Antiqua"/>
              </w:rPr>
              <w:t>mes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seciles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garanton</w:t>
            </w:r>
            <w:proofErr w:type="spellEnd"/>
            <w:r w:rsidRPr="004E4167">
              <w:rPr>
                <w:rFonts w:ascii="Book Antiqua" w:hAnsi="Book Antiqua"/>
              </w:rPr>
              <w:t xml:space="preserve"> se do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participoja</w:t>
            </w:r>
            <w:proofErr w:type="spellEnd"/>
            <w:r w:rsidRPr="004E4167">
              <w:rPr>
                <w:rFonts w:ascii="Book Antiqua" w:hAnsi="Book Antiqua"/>
              </w:rPr>
              <w:t xml:space="preserve"> me 20%  </w:t>
            </w:r>
            <w:proofErr w:type="spellStart"/>
            <w:r w:rsidRPr="004E4167">
              <w:rPr>
                <w:rFonts w:ascii="Book Antiqua" w:hAnsi="Book Antiqua"/>
              </w:rPr>
              <w:t>te</w:t>
            </w:r>
            <w:proofErr w:type="spellEnd"/>
            <w:r w:rsidRPr="004E4167">
              <w:rPr>
                <w:rFonts w:ascii="Book Antiqua" w:hAnsi="Book Antiqua"/>
              </w:rPr>
              <w:t xml:space="preserve"> </w:t>
            </w:r>
            <w:proofErr w:type="spellStart"/>
            <w:r w:rsidRPr="004E4167">
              <w:rPr>
                <w:rFonts w:ascii="Book Antiqua" w:hAnsi="Book Antiqua"/>
              </w:rPr>
              <w:t>vleres</w:t>
            </w:r>
            <w:proofErr w:type="spellEnd"/>
            <w:r w:rsidRPr="004E4167">
              <w:rPr>
                <w:rFonts w:ascii="Book Antiqua" w:hAnsi="Book Antiqua"/>
              </w:rPr>
              <w:t xml:space="preserve"> per </w:t>
            </w:r>
            <w:proofErr w:type="spellStart"/>
            <w:r w:rsidRPr="004E4167">
              <w:rPr>
                <w:rFonts w:ascii="Book Antiqua" w:hAnsi="Book Antiqua"/>
              </w:rPr>
              <w:t>ralizimin</w:t>
            </w:r>
            <w:proofErr w:type="spellEnd"/>
            <w:r w:rsidRPr="004E4167">
              <w:rPr>
                <w:rFonts w:ascii="Book Antiqua" w:hAnsi="Book Antiqua"/>
              </w:rPr>
              <w:t xml:space="preserve"> e </w:t>
            </w:r>
            <w:proofErr w:type="spellStart"/>
            <w:r w:rsidRPr="004E4167">
              <w:rPr>
                <w:rFonts w:ascii="Book Antiqua" w:hAnsi="Book Antiqua"/>
              </w:rPr>
              <w:t>projektit</w:t>
            </w:r>
            <w:proofErr w:type="spellEnd"/>
          </w:p>
        </w:tc>
        <w:tc>
          <w:tcPr>
            <w:tcW w:w="697" w:type="dxa"/>
          </w:tcPr>
          <w:p w:rsidR="004E4167" w:rsidRDefault="004E4167" w:rsidP="004E4167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4E4167">
              <w:rPr>
                <w:rFonts w:ascii="Book Antiqua" w:hAnsi="Book Antiqua"/>
              </w:rPr>
              <w:t>f</w:t>
            </w:r>
            <w:proofErr w:type="gramEnd"/>
            <w:r w:rsidRPr="004E4167">
              <w:rPr>
                <w:rFonts w:ascii="Book Antiqua" w:hAnsi="Book Antiqua"/>
              </w:rPr>
              <w:t>.</w:t>
            </w:r>
          </w:p>
          <w:p w:rsidR="004E4167" w:rsidRPr="004E4167" w:rsidRDefault="004E4167" w:rsidP="004E4167">
            <w:pPr>
              <w:pStyle w:val="NoSpacing"/>
              <w:rPr>
                <w:rFonts w:ascii="Book Antiqua" w:hAnsi="Book Antiqua"/>
              </w:rPr>
            </w:pPr>
            <w:r w:rsidRPr="004E4167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B997E6" wp14:editId="000508A8">
                      <wp:simplePos x="0" y="0"/>
                      <wp:positionH relativeFrom="column">
                        <wp:posOffset>36525</wp:posOffset>
                      </wp:positionH>
                      <wp:positionV relativeFrom="paragraph">
                        <wp:posOffset>207873</wp:posOffset>
                      </wp:positionV>
                      <wp:extent cx="90805" cy="97790"/>
                      <wp:effectExtent l="0" t="0" r="23495" b="1651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E556" id="Rectangle 62" o:spid="_x0000_s1026" style="position:absolute;margin-left:2.9pt;margin-top:16.35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0SIA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"/>
                  </w:pict>
                </mc:Fallback>
              </mc:AlternateContent>
            </w:r>
            <w:r w:rsidRPr="004E4167">
              <w:rPr>
                <w:rFonts w:ascii="Book Antiqua" w:hAnsi="Book Antiqua"/>
              </w:rPr>
              <w:t>__</w:t>
            </w:r>
          </w:p>
        </w:tc>
        <w:tc>
          <w:tcPr>
            <w:tcW w:w="349" w:type="dxa"/>
          </w:tcPr>
          <w:p w:rsidR="004E4167" w:rsidRPr="004E4167" w:rsidRDefault="004E4167" w:rsidP="0091230B">
            <w:pPr>
              <w:pStyle w:val="ListParagraph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</w:tbl>
    <w:p w:rsidR="004E4167" w:rsidRPr="004E4167" w:rsidRDefault="004E4167" w:rsidP="004E4167">
      <w:pPr>
        <w:tabs>
          <w:tab w:val="left" w:pos="1494"/>
        </w:tabs>
        <w:spacing w:line="240" w:lineRule="exact"/>
        <w:jc w:val="both"/>
        <w:rPr>
          <w:rFonts w:ascii="Book Antiqua" w:hAnsi="Book Antiqua" w:cs="Times New Roman"/>
          <w:lang w:val="sq-AL"/>
        </w:rPr>
      </w:pPr>
    </w:p>
    <w:p w:rsidR="00C24B65" w:rsidRPr="004E4167" w:rsidRDefault="00C24B65">
      <w:pPr>
        <w:rPr>
          <w:rFonts w:ascii="Book Antiqua" w:hAnsi="Book Antiqua"/>
        </w:rPr>
      </w:pPr>
    </w:p>
    <w:sectPr w:rsidR="00C24B65" w:rsidRPr="004E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67"/>
    <w:rsid w:val="003155AC"/>
    <w:rsid w:val="004E4167"/>
    <w:rsid w:val="00753825"/>
    <w:rsid w:val="00C24B65"/>
    <w:rsid w:val="00D0580A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C3DF2-96A6-4C00-9CFA-3DF36F72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67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4E416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4167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4E4167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E416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167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4167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aliases w:val="(1.1.1.) Char"/>
    <w:basedOn w:val="DefaultParagraphFont"/>
    <w:link w:val="Heading3"/>
    <w:rsid w:val="004E4167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4167"/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4167"/>
    <w:pPr>
      <w:ind w:left="720"/>
    </w:pPr>
  </w:style>
  <w:style w:type="character" w:customStyle="1" w:styleId="hps">
    <w:name w:val="hps"/>
    <w:basedOn w:val="DefaultParagraphFont"/>
    <w:uiPriority w:val="99"/>
    <w:rsid w:val="004E4167"/>
  </w:style>
  <w:style w:type="paragraph" w:styleId="NoSpacing">
    <w:name w:val="No Spacing"/>
    <w:uiPriority w:val="1"/>
    <w:qFormat/>
    <w:rsid w:val="004E416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ColorfulList-Accent12">
    <w:name w:val="Colorful List - Accent 12"/>
    <w:basedOn w:val="Normal"/>
    <w:uiPriority w:val="99"/>
    <w:qFormat/>
    <w:rsid w:val="004E4167"/>
    <w:pPr>
      <w:ind w:left="720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5</cp:revision>
  <dcterms:created xsi:type="dcterms:W3CDTF">2016-02-29T12:21:00Z</dcterms:created>
  <dcterms:modified xsi:type="dcterms:W3CDTF">2016-02-29T12:31:00Z</dcterms:modified>
</cp:coreProperties>
</file>