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DA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21496" cy="799347"/>
            <wp:effectExtent l="0" t="0" r="2540" b="1270"/>
            <wp:docPr id="1" name="Picture 1" descr="http://upload.wikimedia.org/wikipedia/commons/thumb/c/cd/Coat_of_arms_of_Kosovo.svg/658px-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d/Coat_of_arms_of_Kosovo.svg/658px-Coat_of_arms_of_Kosovo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44" cy="7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ro-RO"/>
        </w:rPr>
        <w:t>MODEL P</w:t>
      </w:r>
      <w:r w:rsidRPr="003847BB">
        <w:rPr>
          <w:rFonts w:ascii="Book Antiqua" w:hAnsi="Book Antiqua" w:cs="Arial"/>
          <w:bCs/>
          <w:lang w:val="sq-AL"/>
        </w:rPr>
        <w:t>Ë</w:t>
      </w:r>
      <w:r w:rsidRPr="003847BB">
        <w:rPr>
          <w:rFonts w:ascii="Book Antiqua" w:hAnsi="Book Antiqua" w:cs="Arial"/>
          <w:lang w:val="ro-RO"/>
        </w:rPr>
        <w:t>R PËRGADITJEN E PLANIT TË BIZNESIT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 projektet e përkrahura nga Ministria e Bujqësisë,</w:t>
      </w:r>
    </w:p>
    <w:p w:rsidR="00AD20DA" w:rsidRPr="003847BB" w:rsidRDefault="00AD20DA" w:rsidP="00AD20DA">
      <w:pPr>
        <w:pStyle w:val="NoSpacing"/>
        <w:jc w:val="center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Pylltarisë dhe Zhvillimit Rural</w:t>
      </w:r>
    </w:p>
    <w:p w:rsidR="00AD20DA" w:rsidRPr="003847BB" w:rsidRDefault="00AD20DA" w:rsidP="00AD20DA">
      <w:pPr>
        <w:spacing w:line="360" w:lineRule="auto"/>
        <w:jc w:val="center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SHËNIM!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  <w:r w:rsidRPr="008D482D">
        <w:rPr>
          <w:rFonts w:ascii="Book Antiqua" w:hAnsi="Book Antiqua"/>
          <w:i/>
          <w:lang w:val="de-DE"/>
        </w:rPr>
        <w:t xml:space="preserve">Ky dokument duhet të respektohet në tërësi. </w:t>
      </w:r>
      <w:r w:rsidRPr="008D482D">
        <w:rPr>
          <w:rFonts w:ascii="Book Antiqua" w:hAnsi="Book Antiqua"/>
          <w:lang w:val="de-DE"/>
        </w:rPr>
        <w:t>Ky dokument nuk është për tu plotësuar por është një model si të shkruhet plani i biznesit. Në rast se ekziston ndonjë kapitull që nuk ndërlidhet me projektin tuaj, ju duhet që një gjë të tillë ta cekni brenda kapitullit përkatës.</w:t>
      </w:r>
    </w:p>
    <w:p w:rsidR="00AD20DA" w:rsidRPr="008D482D" w:rsidRDefault="00AD20DA" w:rsidP="00AD20DA">
      <w:pPr>
        <w:pStyle w:val="NoSpacing"/>
        <w:rPr>
          <w:rFonts w:ascii="Book Antiqua" w:hAnsi="Book Antiqua"/>
          <w:lang w:val="de-DE"/>
        </w:rPr>
      </w:pP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Plani i biznesit duhet të dorëzohet në kopje fizike. </w:t>
      </w:r>
    </w:p>
    <w:p w:rsidR="00AD20DA" w:rsidRPr="003847BB" w:rsidRDefault="00AD20DA" w:rsidP="00AD20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Pjesa financiare e planit të biznesit duhet të bëhet në Excel ashtu që vlerësimi të jetë më i lehtë dhe më i shpejtë.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Informata të përgjithshme </w:t>
      </w:r>
    </w:p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 i përfituesit (me të dhënat e tij specifike të identifikimit)</w:t>
      </w:r>
    </w:p>
    <w:p w:rsidR="00AD20DA" w:rsidRPr="003847BB" w:rsidRDefault="00AD20DA" w:rsidP="00AD20DA">
      <w:pPr>
        <w:pStyle w:val="ListParagraph"/>
        <w:numPr>
          <w:ilvl w:val="1"/>
          <w:numId w:val="1"/>
        </w:numPr>
        <w:spacing w:after="0" w:line="360" w:lineRule="auto"/>
        <w:contextualSpacing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Asetet kryesore në pronësi të përfituesit: tokë (me specifikim të llojit të pronësisë), objekte, pajisje dhe makineri, kafshë, etj. – sikur në Regjistrin e fermës.</w:t>
      </w:r>
    </w:p>
    <w:p w:rsidR="00AD20DA" w:rsidRPr="003847BB" w:rsidRDefault="00AD20DA" w:rsidP="00AD20DA">
      <w:pPr>
        <w:pStyle w:val="ListParagraph"/>
        <w:spacing w:after="0" w:line="360" w:lineRule="auto"/>
        <w:contextualSpacing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 Tabela 1. Asetet e aplikuesit</w:t>
      </w:r>
    </w:p>
    <w:tbl>
      <w:tblPr>
        <w:tblW w:w="8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786"/>
        <w:gridCol w:w="1605"/>
        <w:gridCol w:w="1579"/>
        <w:gridCol w:w="1750"/>
      </w:tblGrid>
      <w:tr w:rsidR="00AD20DA" w:rsidRPr="003847BB" w:rsidTr="00F134AC">
        <w:trPr>
          <w:trHeight w:val="73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Asetet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Data e blerjes  / ndërtimit</w:t>
            </w: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 xml:space="preserve">Gjendja e fundit e bilancit 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Sasia (me copë) 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1. Objektet – gjithsej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tcBorders>
              <w:bottom w:val="single" w:sz="8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1.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2.</w:t>
            </w:r>
            <w:r w:rsidRPr="003847BB">
              <w:rPr>
                <w:rFonts w:ascii="Book Antiqua" w:hAnsi="Book Antiqua" w:cs="Arial"/>
                <w:color w:val="333333"/>
                <w:lang w:val="sq-AL"/>
              </w:rPr>
              <w:t xml:space="preserve"> </w:t>
            </w: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Pajisje – gjithsej  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2.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3. KAFSHË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3.1 detaje……………..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3786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 xml:space="preserve">  3. n detaje………………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E0E0E0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lang w:val="sq-AL"/>
              </w:rPr>
              <w:t>4. Të tjera - detaje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FFFFFF"/>
          </w:tcPr>
          <w:p w:rsidR="00AD20DA" w:rsidRPr="003847BB" w:rsidRDefault="00AD20DA" w:rsidP="00F134AC">
            <w:pPr>
              <w:spacing w:after="0" w:line="240" w:lineRule="auto"/>
              <w:jc w:val="right"/>
              <w:rPr>
                <w:rFonts w:ascii="Book Antiqua" w:hAnsi="Book Antiqua" w:cs="Arial"/>
                <w:color w:val="008080"/>
                <w:lang w:val="sq-AL"/>
              </w:rPr>
            </w:pPr>
            <w:r w:rsidRPr="003847BB">
              <w:rPr>
                <w:rFonts w:ascii="Book Antiqua" w:hAnsi="Book Antiqua" w:cs="Arial"/>
                <w:color w:val="008080"/>
                <w:lang w:val="sq-AL"/>
              </w:rPr>
              <w:t> </w:t>
            </w:r>
          </w:p>
        </w:tc>
      </w:tr>
      <w:tr w:rsidR="00AD20DA" w:rsidRPr="003847BB" w:rsidTr="00F134AC">
        <w:trPr>
          <w:trHeight w:val="270"/>
          <w:jc w:val="center"/>
        </w:trPr>
        <w:tc>
          <w:tcPr>
            <w:tcW w:w="3786" w:type="dxa"/>
            <w:shd w:val="clear" w:color="auto" w:fill="333333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lastRenderedPageBreak/>
              <w:t>GJITHSEJ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  <w:tc>
          <w:tcPr>
            <w:tcW w:w="1750" w:type="dxa"/>
            <w:shd w:val="clear" w:color="auto" w:fill="auto"/>
          </w:tcPr>
          <w:p w:rsidR="00AD20DA" w:rsidRPr="003847BB" w:rsidRDefault="00AD20DA" w:rsidP="00F134AC">
            <w:pPr>
              <w:spacing w:after="0" w:line="240" w:lineRule="auto"/>
              <w:rPr>
                <w:rFonts w:ascii="Book Antiqua" w:hAnsi="Book Antiqua" w:cs="Arial"/>
                <w:b/>
                <w:bCs/>
                <w:color w:val="FFFFFF"/>
                <w:lang w:val="sq-AL"/>
              </w:rPr>
            </w:pPr>
            <w:r w:rsidRPr="003847BB">
              <w:rPr>
                <w:rFonts w:ascii="Book Antiqua" w:hAnsi="Book Antiqua" w:cs="Arial"/>
                <w:b/>
                <w:bCs/>
                <w:color w:val="FFFFFF"/>
                <w:lang w:val="sq-AL"/>
              </w:rPr>
              <w:t> </w:t>
            </w:r>
          </w:p>
        </w:tc>
      </w:tr>
    </w:tbl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pStyle w:val="ListParagraph"/>
        <w:spacing w:after="0" w:line="360" w:lineRule="auto"/>
        <w:ind w:left="0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    Tabela 2. Toka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Rajoni/Komuna/Fshati</w:t>
            </w: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Sipërfaqja (m²) / lloji i shfrytëzimit </w:t>
            </w: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Statusi juridik </w:t>
            </w: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1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  <w:tr w:rsidR="00AD20DA" w:rsidRPr="003847BB" w:rsidTr="00F134AC">
        <w:tc>
          <w:tcPr>
            <w:tcW w:w="564" w:type="dxa"/>
          </w:tcPr>
          <w:p w:rsidR="00AD20DA" w:rsidRPr="003847BB" w:rsidRDefault="00AD20DA" w:rsidP="00F134AC">
            <w:pPr>
              <w:spacing w:after="0"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</w:t>
            </w:r>
          </w:p>
        </w:tc>
        <w:tc>
          <w:tcPr>
            <w:tcW w:w="275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585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2429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  <w:lang w:val="sq-AL"/>
              </w:rPr>
            </w:pPr>
          </w:p>
        </w:tc>
      </w:tr>
    </w:tbl>
    <w:p w:rsidR="00AD20DA" w:rsidRPr="003847BB" w:rsidRDefault="00AD20DA" w:rsidP="00AD20DA">
      <w:pPr>
        <w:spacing w:after="0"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 projektit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2.1 Emërtimi i investimit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2.2 Vendi i projektit (rajoni, komuna dhe fshati)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2.3 Qëllimi, me përshkrimin e objektivave, arsyetimit të nevojës dhe mundësisë së investimit </w:t>
      </w:r>
    </w:p>
    <w:p w:rsidR="00AD20DA" w:rsidRPr="003847BB" w:rsidRDefault="00AD20DA" w:rsidP="00AD20DA">
      <w:pPr>
        <w:spacing w:line="240" w:lineRule="auto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2.4 Duhet të ceket konsistenca mes objektivave të masës dhe objektivave të projektit. Sqarimet për objektivat e përgjithshme dhe së paku për njërën prej objektivave te projektit duhet të bëhet prezantimi sipas tabelës në vijim: </w:t>
      </w:r>
    </w:p>
    <w:p w:rsidR="00AD20DA" w:rsidRPr="003847BB" w:rsidRDefault="00AD20DA" w:rsidP="00AD20DA">
      <w:pPr>
        <w:pStyle w:val="NormalWeb2"/>
        <w:spacing w:before="0" w:after="0" w:line="360" w:lineRule="auto"/>
        <w:ind w:left="0"/>
        <w:jc w:val="both"/>
        <w:rPr>
          <w:rFonts w:ascii="Book Antiqua" w:hAnsi="Book Antiqua" w:cs="Arial"/>
          <w:b/>
          <w:sz w:val="22"/>
          <w:szCs w:val="22"/>
        </w:rPr>
      </w:pPr>
      <w:r w:rsidRPr="003847BB">
        <w:rPr>
          <w:rFonts w:ascii="Book Antiqua" w:hAnsi="Book Antiqua" w:cs="Arial"/>
          <w:b/>
          <w:sz w:val="22"/>
          <w:szCs w:val="22"/>
        </w:rPr>
        <w:t>Tabela 3. Harmonizimi i objektivave të programit me ato të projektit</w:t>
      </w:r>
    </w:p>
    <w:tbl>
      <w:tblPr>
        <w:tblW w:w="93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4"/>
        <w:gridCol w:w="1442"/>
        <w:gridCol w:w="2800"/>
      </w:tblGrid>
      <w:tr w:rsidR="00AD20DA" w:rsidRPr="008D482D" w:rsidTr="00F134AC">
        <w:tc>
          <w:tcPr>
            <w:tcW w:w="520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përgjithshme dhe specifike</w:t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Objektivat e projektit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>Përshkrimi se si projekti synon që të arrijë objektivat</w:t>
            </w:r>
          </w:p>
        </w:tc>
      </w:tr>
      <w:tr w:rsidR="00AD20DA" w:rsidRPr="003847BB" w:rsidTr="00F134AC">
        <w:tc>
          <w:tcPr>
            <w:tcW w:w="5205" w:type="dxa"/>
          </w:tcPr>
          <w:p w:rsidR="00AD20DA" w:rsidRPr="003847BB" w:rsidRDefault="00AD20DA" w:rsidP="00F134AC">
            <w:pPr>
              <w:autoSpaceDE w:val="0"/>
              <w:autoSpaceDN w:val="0"/>
              <w:adjustRightInd w:val="0"/>
              <w:jc w:val="both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  <w:lang w:val="sq-AL"/>
              </w:rPr>
              <w:t>Për të rritur aftësinë konkuruese të pikave dhe qendrave grumbulluese për frutat pyjore nëpërmjet shfrytëzimit të qëndrueshëm të pasurive natyrore dhe përdorimit më të mirë të faktorëve të prodhimit,  duke u fokusuar në vlerën e shtuar të prodhimit.</w:t>
            </w:r>
            <w:r w:rsidRPr="003847BB">
              <w:rPr>
                <w:rFonts w:ascii="Book Antiqua" w:hAnsi="Book Antiqua" w:cs="Arial"/>
                <w:i/>
                <w:lang w:val="ro-RO"/>
              </w:rPr>
              <w:t xml:space="preserve"> </w:t>
            </w:r>
            <w:r w:rsidRPr="003847BB">
              <w:rPr>
                <w:rFonts w:ascii="Book Antiqua" w:hAnsi="Book Antiqua" w:cs="Arial"/>
                <w:i/>
              </w:rPr>
              <w:t xml:space="preserve">(domosdoshme) 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jc w:val="both"/>
              <w:rPr>
                <w:rFonts w:ascii="Book Antiqua" w:hAnsi="Book Antiqua" w:cs="Arial"/>
                <w:sz w:val="22"/>
                <w:szCs w:val="22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</w:rPr>
              <w:t xml:space="preserve">        </w:t>
            </w:r>
            <w:r w:rsidRPr="003847BB">
              <w:rPr>
                <w:rFonts w:ascii="Book Antiqua" w:hAnsi="Book Antiqua" w:cs="Arial"/>
                <w:sz w:val="22"/>
                <w:szCs w:val="22"/>
              </w:rPr>
              <w:sym w:font="Wingdings" w:char="F06F"/>
            </w: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8D482D" w:rsidTr="00F134AC">
        <w:trPr>
          <w:trHeight w:val="499"/>
        </w:trPr>
        <w:tc>
          <w:tcPr>
            <w:tcW w:w="5205" w:type="dxa"/>
          </w:tcPr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paku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një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prej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objektivave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specifike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 xml:space="preserve"> ne </w:t>
            </w:r>
            <w:proofErr w:type="spellStart"/>
            <w:r w:rsidRPr="008D482D">
              <w:rPr>
                <w:rFonts w:ascii="Book Antiqua" w:hAnsi="Book Antiqua" w:cs="Arial"/>
                <w:lang w:val="en-US"/>
              </w:rPr>
              <w:t>vijim</w:t>
            </w:r>
            <w:proofErr w:type="spellEnd"/>
            <w:r w:rsidRPr="008D482D">
              <w:rPr>
                <w:rFonts w:ascii="Book Antiqua" w:hAnsi="Book Antiqua" w:cs="Arial"/>
                <w:lang w:val="en-US"/>
              </w:rPr>
              <w:t>:</w:t>
            </w:r>
          </w:p>
          <w:p w:rsidR="00AD20DA" w:rsidRPr="008D482D" w:rsidRDefault="00AD20DA" w:rsidP="00F134AC">
            <w:pPr>
              <w:spacing w:before="100" w:beforeAutospacing="1" w:afterAutospacing="1"/>
              <w:jc w:val="both"/>
              <w:rPr>
                <w:rFonts w:ascii="Book Antiqua" w:hAnsi="Book Antiqua" w:cs="Arial"/>
                <w:lang w:val="en-US"/>
              </w:rPr>
            </w:pPr>
          </w:p>
        </w:tc>
        <w:tc>
          <w:tcPr>
            <w:tcW w:w="1316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pStyle w:val="NormalWeb2"/>
              <w:spacing w:before="0" w:after="0" w:line="360" w:lineRule="auto"/>
              <w:ind w:left="720"/>
              <w:jc w:val="both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D20DA" w:rsidRPr="003847BB" w:rsidTr="00F134AC">
        <w:trPr>
          <w:trHeight w:val="2596"/>
        </w:trPr>
        <w:tc>
          <w:tcPr>
            <w:tcW w:w="5205" w:type="dxa"/>
          </w:tcPr>
          <w:p w:rsidR="00AD20DA" w:rsidRPr="003847BB" w:rsidRDefault="00AD20DA" w:rsidP="00F134AC">
            <w:pPr>
              <w:jc w:val="both"/>
              <w:rPr>
                <w:rFonts w:ascii="Book Antiqua" w:hAnsi="Book Antiqua" w:cs="Arial"/>
                <w:lang w:val="sq-AL"/>
              </w:rPr>
            </w:pPr>
            <w:r w:rsidRPr="003847BB">
              <w:rPr>
                <w:rFonts w:ascii="Book Antiqua" w:hAnsi="Book Antiqua" w:cs="Arial"/>
                <w:lang w:val="sq-AL"/>
              </w:rPr>
              <w:lastRenderedPageBreak/>
              <w:t>Objektiva specifike të masës dhe nënmasës</w:t>
            </w:r>
          </w:p>
        </w:tc>
        <w:tc>
          <w:tcPr>
            <w:tcW w:w="131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4. Informata teknike dhe financiare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304"/>
        <w:gridCol w:w="2827"/>
      </w:tblGrid>
      <w:tr w:rsidR="00AD20DA" w:rsidRPr="003847BB" w:rsidTr="00F134AC">
        <w:tc>
          <w:tcPr>
            <w:tcW w:w="5103" w:type="dxa"/>
          </w:tcPr>
          <w:p w:rsidR="00AD20DA" w:rsidRPr="008D482D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e projektit </w:t>
            </w: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Përshkrimi se si projekti synon që të arrije objektivat </w:t>
            </w: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Del="00CC56D2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Projekti është në linjë me potencialin e zonës (obligative)</w:t>
            </w:r>
          </w:p>
        </w:tc>
        <w:tc>
          <w:tcPr>
            <w:tcW w:w="1276" w:type="dxa"/>
          </w:tcPr>
          <w:p w:rsidR="00AD20DA" w:rsidRPr="008D482D" w:rsidRDefault="00AD20DA" w:rsidP="00F134AC">
            <w:pPr>
              <w:spacing w:line="360" w:lineRule="auto"/>
              <w:rPr>
                <w:rFonts w:ascii="Book Antiqua" w:hAnsi="Book Antiqua" w:cs="Arial"/>
                <w:lang w:val="en-US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  <w:r w:rsidRPr="008D482D">
              <w:rPr>
                <w:rFonts w:ascii="Book Antiqua" w:hAnsi="Book Antiqua" w:cs="Arial"/>
                <w:lang w:val="en-US"/>
              </w:rPr>
              <w:t xml:space="preserve">          </w:t>
            </w: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Del="00CC56D2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  <w:tr w:rsidR="00AD20DA" w:rsidRPr="003847BB" w:rsidTr="00F134AC">
        <w:tc>
          <w:tcPr>
            <w:tcW w:w="510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/>
              </w:rPr>
            </w:pPr>
            <w:r w:rsidRPr="003847BB">
              <w:rPr>
                <w:rFonts w:ascii="Book Antiqua" w:hAnsi="Book Antiqua" w:cs="Arial"/>
                <w:b/>
              </w:rPr>
              <w:t xml:space="preserve">Objektivat teknike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(së paku një prej të poshtë shënuarave janë të obligueshme)</w:t>
            </w:r>
            <w:r w:rsidRPr="003847BB">
              <w:rPr>
                <w:rFonts w:ascii="Book Antiqua" w:hAnsi="Book Antiqua" w:cs="Arial"/>
                <w:b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8D482D">
              <w:rPr>
                <w:rStyle w:val="FontStyle505"/>
                <w:rFonts w:ascii="Book Antiqua" w:hAnsi="Book Antiqua" w:cs="Arial"/>
                <w:sz w:val="22"/>
                <w:szCs w:val="22"/>
                <w:lang w:val="de-DE" w:eastAsia="ro-RO"/>
              </w:rPr>
              <w:t>S</w:t>
            </w: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hpërndarja e mjeteve dhe pajisjeve që mund të ndikojnë në rritjen e prodhimit të punës, përmiresimin e kualitetit të produkteve bujqësore, njoftimit me përdorimin e teknologjive të reja dhe përmirësimin e kushteve të punës;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>Ndërtimi dhe modernizimi i objekteve vepruese  të cilat sigurojnë standarde më të mira;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5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lastRenderedPageBreak/>
              <w:t>Llojllojshmëria në prodhime  sipas kërkesave të tregut, arritje në prodhimtari dhe njoftimi me teknologjitë e reja.</w:t>
            </w:r>
          </w:p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lang w:val="ro-RO"/>
              </w:rPr>
              <w:t xml:space="preserve">Indikatori financiar </w:t>
            </w:r>
            <w:r w:rsidRPr="003847BB">
              <w:rPr>
                <w:rFonts w:ascii="Book Antiqua" w:hAnsi="Book Antiqua" w:cs="Arial"/>
                <w:u w:val="single"/>
                <w:lang w:val="ro-RO"/>
              </w:rPr>
              <w:t>(obligativ)</w:t>
            </w:r>
            <w:r w:rsidRPr="003847BB">
              <w:rPr>
                <w:rFonts w:ascii="Book Antiqua" w:hAnsi="Book Antiqua" w:cs="Arial"/>
                <w:bCs/>
                <w:lang w:val="ro-RO"/>
              </w:rPr>
              <w:t>: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jc w:val="both"/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</w:pPr>
            <w:r w:rsidRPr="003847BB">
              <w:rPr>
                <w:rStyle w:val="FontStyle505"/>
                <w:rFonts w:ascii="Book Antiqua" w:hAnsi="Book Antiqua" w:cs="Arial"/>
                <w:sz w:val="22"/>
                <w:szCs w:val="22"/>
                <w:lang w:val="ro-RO" w:eastAsia="ro-RO"/>
              </w:rPr>
              <w:t xml:space="preserve">Kthimi i investimeve ështe koha e domosdoshme per fitimin neto extra (**ekstra vlera nga shitja-ekstra shpenzimet operacionale të lidhura me investimin) që të mbuloj shpenzimin e investimit. Duhet të jetë së paku 3 vjet për frutat e malit dhe 10 vjet për nën-masat e tjera të masës 101 dhe masën 103.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b/>
                <w:sz w:val="22"/>
                <w:szCs w:val="22"/>
                <w:lang w:val="ro-RO"/>
              </w:rPr>
              <w:t>***</w:t>
            </w: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 xml:space="preserve">Duhet të bëhet një prezantim ku theksohet saktësisht se për sa kohë duhet të perfundoj kthimi i investimit. Kthimi i investimit duhet të kalkulohet vetëm për pjesën e investimit që mbulohet me bashkë-financim privat (shiko tab.10). 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Duhet të merren parasysh vetëm investimet që në mënyre direkte gjenerojnë ekstra vlerë të prodhimit (si p.sh. traktor, apo ndonjë mjet për mjelje por jo shtallë apo depo e plehut etj.);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**Ne rast të pemishteve të reja, vreshtave të rrushit ose pemëve të buta ekstra vlera e shitjes duhet të llogaritet për at vit që bimët do të gjenerojnë rendimente maksimale;</w:t>
            </w:r>
          </w:p>
          <w:p w:rsidR="00AD20DA" w:rsidRPr="003847BB" w:rsidRDefault="00AD20DA" w:rsidP="00F134AC">
            <w:pPr>
              <w:pStyle w:val="Style156"/>
              <w:widowControl/>
              <w:tabs>
                <w:tab w:val="left" w:pos="230"/>
              </w:tabs>
              <w:spacing w:line="360" w:lineRule="auto"/>
              <w:ind w:firstLine="5"/>
              <w:jc w:val="both"/>
              <w:rPr>
                <w:rFonts w:ascii="Book Antiqua" w:hAnsi="Book Antiqua" w:cs="Arial"/>
                <w:sz w:val="22"/>
                <w:szCs w:val="22"/>
                <w:lang w:val="ro-RO"/>
              </w:rPr>
            </w:pPr>
            <w:r w:rsidRPr="003847BB">
              <w:rPr>
                <w:rFonts w:ascii="Book Antiqua" w:hAnsi="Book Antiqua" w:cs="Arial"/>
                <w:sz w:val="22"/>
                <w:szCs w:val="22"/>
                <w:lang w:val="ro-RO"/>
              </w:rPr>
              <w:t>*** prezentimi duhet të mbështetet në të ardhurat dhe shpenzimet dhe të paraqiten në tabelën 11.</w:t>
            </w: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47BB">
              <w:rPr>
                <w:rFonts w:ascii="Book Antiqua" w:hAnsi="Book Antiqua" w:cs="Arial"/>
              </w:rPr>
              <w:sym w:font="Wingdings" w:char="F06F"/>
            </w:r>
          </w:p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</w:rPr>
            </w:pPr>
          </w:p>
        </w:tc>
        <w:tc>
          <w:tcPr>
            <w:tcW w:w="283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Të dhëna lidhur me fuqinë punëtore dhe menaxhimin e projektit</w:t>
      </w: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0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vanish/>
          <w:lang w:val="ro-RO"/>
        </w:rPr>
      </w:pP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ind w:left="714" w:hanging="357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Menaxheri teknik juridik (emri, mbiemri, pozita brenda organizatës, studimet relevante dhe përvoja profesionale) ..............................................................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</w:t>
      </w:r>
      <w:r w:rsidRPr="003847BB">
        <w:rPr>
          <w:rFonts w:ascii="Book Antiqua" w:hAnsi="Book Antiqua" w:cs="Arial"/>
          <w:vanish/>
          <w:lang w:val="sq-AL"/>
        </w:rPr>
        <w:t>Numri</w:t>
      </w:r>
      <w:r w:rsidRPr="003847BB">
        <w:rPr>
          <w:rFonts w:ascii="Book Antiqua" w:hAnsi="Book Antiqua" w:cs="Arial"/>
          <w:lang w:val="sq-AL"/>
        </w:rPr>
        <w:t>Numri i përgjithshëm i punonjësve aktualë 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 xml:space="preserve">prej të cilëve ............... me detyra ekzekutive  </w:t>
      </w:r>
    </w:p>
    <w:p w:rsidR="00AD20DA" w:rsidRPr="003847BB" w:rsidRDefault="00AD20DA" w:rsidP="00AD20DA">
      <w:pPr>
        <w:pStyle w:val="ListParagraph"/>
        <w:numPr>
          <w:ilvl w:val="1"/>
          <w:numId w:val="2"/>
        </w:numPr>
        <w:spacing w:after="0" w:line="360" w:lineRule="auto"/>
        <w:contextualSpacing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 xml:space="preserve"> Vlerësimet rreth fuqisë punëtore që do të angazhohet për zbatimin e projektit ………………………..</w:t>
      </w:r>
    </w:p>
    <w:p w:rsidR="00AD20DA" w:rsidRPr="003847BB" w:rsidRDefault="00AD20DA" w:rsidP="00AD20DA">
      <w:pPr>
        <w:pStyle w:val="ListParagraph"/>
        <w:spacing w:line="360" w:lineRule="auto"/>
        <w:ind w:left="360" w:firstLine="360"/>
        <w:jc w:val="both"/>
        <w:rPr>
          <w:rFonts w:ascii="Book Antiqua" w:hAnsi="Book Antiqua" w:cs="Arial"/>
          <w:i/>
          <w:lang w:val="sq-AL"/>
        </w:rPr>
      </w:pPr>
      <w:r w:rsidRPr="003847BB">
        <w:rPr>
          <w:rFonts w:ascii="Book Antiqua" w:hAnsi="Book Antiqua" w:cs="Arial"/>
          <w:i/>
          <w:lang w:val="sq-AL"/>
        </w:rPr>
        <w:t>prej të cilave vende të reja pune për zbatimin e projektit........................................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Emri, numri, vlera, karakteristikat teknike dhe funksionale të makinerisë / pajisjeve / teknologjive / mjeteve të transportit / pajisjeve që do të blihen përmes projektit dhe, nëse është e nevojshme, prezantimi teknik i objekteve ku do të vendosen pajisjet dhe mjetet. Prokurimet duhet të bazohen në kapacitetet aktuale dhe /ose të parashikuara të prodhimit.</w:t>
      </w: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720"/>
        <w:jc w:val="both"/>
        <w:rPr>
          <w:rFonts w:ascii="Book Antiqua" w:hAnsi="Book Antiqua" w:cs="Arial"/>
          <w:lang w:val="sq-AL"/>
        </w:rPr>
      </w:pPr>
    </w:p>
    <w:p w:rsidR="00AD20DA" w:rsidRPr="003847BB" w:rsidRDefault="00AD20DA" w:rsidP="00AD20DA">
      <w:pPr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ro-RO"/>
        </w:rPr>
        <w:t xml:space="preserve">Tabela 5. </w:t>
      </w:r>
      <w:r w:rsidRPr="003847BB">
        <w:rPr>
          <w:rFonts w:ascii="Book Antiqua" w:hAnsi="Book Antiqua" w:cs="Arial"/>
          <w:b/>
          <w:lang w:val="sq-AL"/>
        </w:rPr>
        <w:t>Përshkrimi i blerjeve të kryera përmes projektit</w:t>
      </w:r>
    </w:p>
    <w:tbl>
      <w:tblPr>
        <w:tblW w:w="96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7"/>
        <w:gridCol w:w="1669"/>
        <w:gridCol w:w="1345"/>
        <w:gridCol w:w="1265"/>
        <w:gridCol w:w="1215"/>
        <w:gridCol w:w="1381"/>
        <w:gridCol w:w="1431"/>
      </w:tblGrid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Nr.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Emri / lloji i pajisjeve / makinerisë </w:t>
            </w: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 xml:space="preserve">Njësitë 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Vlera pa TVSh</w:t>
            </w: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TVSh</w:t>
            </w:r>
          </w:p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 vlera me TVSh</w:t>
            </w: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Përqindja e përkrahjes publike</w:t>
            </w: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  <w:tr w:rsidR="00AD20DA" w:rsidRPr="003847BB" w:rsidTr="00F134AC">
        <w:trPr>
          <w:jc w:val="center"/>
        </w:trPr>
        <w:tc>
          <w:tcPr>
            <w:tcW w:w="1377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lang w:val="sq-AL"/>
              </w:rPr>
            </w:pPr>
            <w:r w:rsidRPr="003847BB">
              <w:rPr>
                <w:rFonts w:ascii="Book Antiqua" w:hAnsi="Book Antiqua" w:cs="Arial"/>
                <w:b/>
                <w:lang w:val="sq-AL"/>
              </w:rPr>
              <w:t>GJITHSEJ</w:t>
            </w:r>
          </w:p>
        </w:tc>
        <w:tc>
          <w:tcPr>
            <w:tcW w:w="1669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45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215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38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  <w:tc>
          <w:tcPr>
            <w:tcW w:w="1431" w:type="dxa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sq-AL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sz w:val="20"/>
          <w:szCs w:val="20"/>
          <w:lang w:val="sq-AL"/>
        </w:rPr>
      </w:pPr>
      <w:r w:rsidRPr="003847BB">
        <w:rPr>
          <w:rFonts w:ascii="Book Antiqua" w:hAnsi="Book Antiqua" w:cs="Arial"/>
          <w:b/>
          <w:sz w:val="20"/>
          <w:szCs w:val="20"/>
          <w:lang w:val="sq-AL"/>
        </w:rPr>
        <w:t>Shënim! Nuk është e lejuar që të ceken emrat e prodhuesve, markat tregtare, emrat e ofertuesve etj.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lastRenderedPageBreak/>
        <w:t xml:space="preserve">Kalendari i zbatimit (muajt) dhe fazat kryesore 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Orari i investimit i shprehur me vlera, muaj dhe aktivitete.</w:t>
      </w: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    Tabela 6. Shembull/Orari për shpërndarje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Viti (p.sh.: 2015) </w:t>
            </w:r>
          </w:p>
        </w:tc>
      </w:tr>
      <w:tr w:rsidR="00AD20DA" w:rsidRPr="003847BB" w:rsidTr="00F134AC">
        <w:trPr>
          <w:trHeight w:val="700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 p.sh tavolina për pastrim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makineria për klasifikim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  makineria për tharje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8,000</w:t>
            </w:r>
          </w:p>
        </w:tc>
      </w:tr>
    </w:tbl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0"/>
        <w:jc w:val="both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7. Shembull/Orari për ndërtimin e objekteve të reja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8"/>
        <w:gridCol w:w="1996"/>
        <w:gridCol w:w="2234"/>
        <w:gridCol w:w="2232"/>
      </w:tblGrid>
      <w:tr w:rsidR="00AD20DA" w:rsidRPr="003847BB" w:rsidTr="00F134AC">
        <w:tc>
          <w:tcPr>
            <w:tcW w:w="2583" w:type="dxa"/>
            <w:vMerge w:val="restart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Lloji i investimit dhe kostoja totale (euro)</w:t>
            </w:r>
          </w:p>
        </w:tc>
        <w:tc>
          <w:tcPr>
            <w:tcW w:w="6633" w:type="dxa"/>
            <w:gridSpan w:val="3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Viti (psh.: 2015) </w:t>
            </w:r>
          </w:p>
        </w:tc>
      </w:tr>
      <w:tr w:rsidR="00AD20DA" w:rsidRPr="003847BB" w:rsidTr="00F134AC">
        <w:trPr>
          <w:trHeight w:val="239"/>
        </w:trPr>
        <w:tc>
          <w:tcPr>
            <w:tcW w:w="2583" w:type="dxa"/>
            <w:vMerge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1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2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Muaji 3</w:t>
            </w: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përbëresit e ndërtimit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p.sh. Ndërtimi i katit të 1-re pa dritare dhe kulm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10,000</w:t>
            </w: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258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p.sh.kati i 1-re dritaret dhe kulmi</w:t>
            </w:r>
          </w:p>
        </w:tc>
        <w:tc>
          <w:tcPr>
            <w:tcW w:w="2047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2293" w:type="dxa"/>
          </w:tcPr>
          <w:p w:rsidR="00AD20DA" w:rsidRPr="003847BB" w:rsidRDefault="00AD20DA" w:rsidP="00F134AC">
            <w:pPr>
              <w:pStyle w:val="ListParagraph"/>
              <w:spacing w:line="360" w:lineRule="auto"/>
              <w:ind w:left="0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5,000</w:t>
            </w:r>
          </w:p>
        </w:tc>
      </w:tr>
    </w:tbl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Kapaciteti prodhues</w:t>
      </w:r>
    </w:p>
    <w:p w:rsidR="00AD20DA" w:rsidRPr="003847BB" w:rsidRDefault="00AD20DA" w:rsidP="00AD20DA">
      <w:pPr>
        <w:pStyle w:val="ListParagraph"/>
        <w:spacing w:line="360" w:lineRule="auto"/>
        <w:ind w:left="360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lang w:val="sq-AL"/>
        </w:rPr>
        <w:t>Kapacitetet prodhuese që rezultojnë nga investimi (në njësi fizike). Duhet të sjellen spacifikacionet lidhur me kapacitetin ekzistues para dhe pas finalizimit të investimit</w:t>
      </w:r>
      <w:r w:rsidRPr="003847BB">
        <w:rPr>
          <w:rStyle w:val="tpa1"/>
          <w:rFonts w:ascii="Book Antiqua" w:hAnsi="Book Antiqua" w:cs="Arial"/>
          <w:lang w:val="ro-RO"/>
        </w:rPr>
        <w:t xml:space="preserve">. </w:t>
      </w:r>
      <w:r w:rsidRPr="003847BB">
        <w:rPr>
          <w:rStyle w:val="tpa1"/>
          <w:rFonts w:ascii="Book Antiqua" w:hAnsi="Book Antiqua" w:cs="Arial"/>
          <w:b/>
          <w:lang w:val="ro-RO"/>
        </w:rPr>
        <w:t>Duhet tëparaqitet përshkrimi i rrjedhës teknologjike të punës që aplikohet në tekonlogjinë e projektit.</w:t>
      </w:r>
      <w:r w:rsidRPr="003847BB">
        <w:rPr>
          <w:rFonts w:ascii="Book Antiqua" w:hAnsi="Book Antiqua" w:cs="Arial"/>
          <w:b/>
          <w:lang w:val="ro-RO"/>
        </w:rPr>
        <w:t xml:space="preserve"> 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Furnizimi i tregut / shitja</w:t>
      </w:r>
    </w:p>
    <w:p w:rsidR="00AD20DA" w:rsidRPr="003847BB" w:rsidRDefault="00AD20DA" w:rsidP="00AD20DA">
      <w:pPr>
        <w:spacing w:line="360" w:lineRule="auto"/>
        <w:ind w:firstLine="720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>Tabela 8</w:t>
      </w:r>
      <w:r w:rsidRPr="003847BB">
        <w:rPr>
          <w:rStyle w:val="shorttext"/>
          <w:rFonts w:ascii="Book Antiqua" w:hAnsi="Book Antiqua" w:cs="Arial"/>
          <w:b/>
        </w:rPr>
        <w:t xml:space="preserve"> Furnizuesit potencial të aplikuesit</w:t>
      </w:r>
    </w:p>
    <w:tbl>
      <w:tblPr>
        <w:tblW w:w="934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3"/>
        <w:gridCol w:w="1620"/>
        <w:gridCol w:w="1843"/>
        <w:gridCol w:w="1426"/>
        <w:gridCol w:w="1283"/>
      </w:tblGrid>
      <w:tr w:rsidR="00AD20DA" w:rsidRPr="003847BB" w:rsidTr="00957774">
        <w:tc>
          <w:tcPr>
            <w:tcW w:w="9345" w:type="dxa"/>
            <w:gridSpan w:val="5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</w:rPr>
              <w:t>Furnizuesit potencial të aplikuesit</w:t>
            </w:r>
          </w:p>
        </w:tc>
      </w:tr>
      <w:tr w:rsidR="00AD20DA" w:rsidRPr="003847BB" w:rsidTr="00957774">
        <w:trPr>
          <w:trHeight w:val="1102"/>
        </w:trPr>
        <w:tc>
          <w:tcPr>
            <w:tcW w:w="3173" w:type="dxa"/>
          </w:tcPr>
          <w:p w:rsidR="00AD20DA" w:rsidRPr="003847BB" w:rsidRDefault="00AD20DA" w:rsidP="00F134AC">
            <w:pPr>
              <w:spacing w:line="24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Emri i furnizuesit me lëndet e para/ materialet ndihmëse/produktet / shërbimet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Adresa</w:t>
            </w: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 xml:space="preserve">Produkti furnizues dhe shuma e përafert </w:t>
            </w: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 e llogaritur</w:t>
            </w: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24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nga shpërndarja totale</w:t>
            </w: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957774">
        <w:tc>
          <w:tcPr>
            <w:tcW w:w="317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</w:t>
            </w:r>
          </w:p>
        </w:tc>
        <w:tc>
          <w:tcPr>
            <w:tcW w:w="162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84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426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283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rPr>
          <w:rFonts w:ascii="Book Antiqua" w:hAnsi="Book Antiqua" w:cs="Arial"/>
          <w:lang w:val="ro-RO"/>
        </w:rPr>
      </w:pPr>
    </w:p>
    <w:p w:rsidR="00AD20DA" w:rsidRPr="003847BB" w:rsidRDefault="00AD20DA" w:rsidP="00AD20DA">
      <w:pPr>
        <w:spacing w:line="360" w:lineRule="auto"/>
        <w:ind w:firstLine="720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9. </w:t>
      </w:r>
      <w:r w:rsidRPr="003847BB">
        <w:rPr>
          <w:rStyle w:val="shorttext"/>
          <w:rFonts w:ascii="Book Antiqua" w:hAnsi="Book Antiqua" w:cs="Arial"/>
          <w:b/>
          <w:color w:val="333333"/>
        </w:rPr>
        <w:t>Klientët potencial të aplikuesit</w:t>
      </w:r>
    </w:p>
    <w:tbl>
      <w:tblPr>
        <w:tblW w:w="954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0"/>
        <w:gridCol w:w="3060"/>
        <w:gridCol w:w="1728"/>
        <w:gridCol w:w="3312"/>
      </w:tblGrid>
      <w:tr w:rsidR="00AD20DA" w:rsidRPr="003847BB" w:rsidTr="00F134AC">
        <w:tc>
          <w:tcPr>
            <w:tcW w:w="9540" w:type="dxa"/>
            <w:gridSpan w:val="4"/>
            <w:shd w:val="clear" w:color="auto" w:fill="D9D9D9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Style w:val="shorttext"/>
                <w:rFonts w:ascii="Book Antiqua" w:hAnsi="Book Antiqua" w:cs="Arial"/>
                <w:color w:val="333333"/>
              </w:rPr>
              <w:t>Klientët potencial të aplikuesit</w:t>
            </w:r>
            <w:r w:rsidRPr="003847BB">
              <w:rPr>
                <w:rFonts w:ascii="Book Antiqua" w:hAnsi="Book Antiqua" w:cs="Arial"/>
                <w:lang w:val="ro-RO"/>
              </w:rPr>
              <w:t xml:space="preserve"> </w:t>
            </w:r>
          </w:p>
        </w:tc>
      </w:tr>
      <w:tr w:rsidR="00AD20DA" w:rsidRPr="003847BB" w:rsidTr="00F134AC">
        <w:trPr>
          <w:trHeight w:val="301"/>
        </w:trPr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Nr.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Klienti (Emri dhe adresa)</w:t>
            </w: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Vlera</w:t>
            </w: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% e shitjes</w:t>
            </w: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1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t>2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  <w:tr w:rsidR="00AD20DA" w:rsidRPr="003847BB" w:rsidTr="00F134AC">
        <w:tc>
          <w:tcPr>
            <w:tcW w:w="144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lang w:val="ro-RO"/>
              </w:rPr>
              <w:lastRenderedPageBreak/>
              <w:t>N</w:t>
            </w:r>
          </w:p>
        </w:tc>
        <w:tc>
          <w:tcPr>
            <w:tcW w:w="3060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1728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  <w:tc>
          <w:tcPr>
            <w:tcW w:w="3312" w:type="dxa"/>
          </w:tcPr>
          <w:p w:rsidR="00AD20DA" w:rsidRPr="003847BB" w:rsidRDefault="00AD20DA" w:rsidP="00F134AC">
            <w:pPr>
              <w:spacing w:line="360" w:lineRule="auto"/>
              <w:jc w:val="both"/>
              <w:rPr>
                <w:rFonts w:ascii="Book Antiqua" w:hAnsi="Book Antiqua" w:cs="Arial"/>
                <w:lang w:val="ro-RO"/>
              </w:rPr>
            </w:pPr>
          </w:p>
        </w:tc>
      </w:tr>
    </w:tbl>
    <w:p w:rsidR="00AD20DA" w:rsidRPr="003847BB" w:rsidRDefault="00AD20DA" w:rsidP="00AD20DA">
      <w:pPr>
        <w:jc w:val="both"/>
        <w:rPr>
          <w:rStyle w:val="longtext1"/>
          <w:rFonts w:ascii="Book Antiqua" w:hAnsi="Book Antiqua" w:cs="Arial"/>
          <w:color w:val="000000"/>
          <w:lang w:val="sq-AL"/>
        </w:rPr>
      </w:pPr>
    </w:p>
    <w:p w:rsidR="00AD20DA" w:rsidRPr="003847BB" w:rsidRDefault="00AD20DA" w:rsidP="00AD20DA">
      <w:pPr>
        <w:jc w:val="both"/>
        <w:rPr>
          <w:rFonts w:ascii="Book Antiqua" w:hAnsi="Book Antiqua" w:cs="Arial"/>
          <w:color w:val="000000"/>
          <w:lang w:val="sq-AL"/>
        </w:rPr>
      </w:pPr>
      <w:r w:rsidRPr="003847BB">
        <w:rPr>
          <w:rStyle w:val="longtext1"/>
          <w:rFonts w:ascii="Book Antiqua" w:hAnsi="Book Antiqua" w:cs="Arial"/>
          <w:color w:val="000000"/>
          <w:lang w:val="sq-AL"/>
        </w:rPr>
        <w:t>Prodhimi i paraparë duhet të mbulohet me kontrata/para-kontrata me blerësit për vitin/sezonin e ardhshëm për së paku 50% te prodhimit të parashikuar nga i cili 25% me kontrata.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>Konkurrenca dhe strategjia e tregut që duhet të aplikohet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lang w:val="ro-RO"/>
        </w:rPr>
      </w:pPr>
      <w:r w:rsidRPr="003847BB">
        <w:rPr>
          <w:rFonts w:ascii="Book Antiqua" w:hAnsi="Book Antiqua" w:cs="Arial"/>
          <w:lang w:val="ro-RO"/>
        </w:rPr>
        <w:t>Përshkrimi i konkurrencës lokale dhe nderkombëtare. Përshkrimi i strategjise së tregut.</w:t>
      </w:r>
    </w:p>
    <w:p w:rsidR="00AD20DA" w:rsidRPr="003847BB" w:rsidRDefault="00AD20DA" w:rsidP="00AD20DA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 w:cs="Arial"/>
          <w:b/>
          <w:lang w:val="sq-AL"/>
        </w:rPr>
      </w:pPr>
      <w:r w:rsidRPr="003847BB">
        <w:rPr>
          <w:rFonts w:ascii="Book Antiqua" w:hAnsi="Book Antiqua" w:cs="Arial"/>
          <w:b/>
          <w:lang w:val="sq-AL"/>
        </w:rPr>
        <w:t xml:space="preserve">Detaje financiare të investimit </w:t>
      </w:r>
    </w:p>
    <w:p w:rsidR="00AD20DA" w:rsidRPr="003847BB" w:rsidRDefault="00AD20DA" w:rsidP="00AD20DA">
      <w:pPr>
        <w:spacing w:line="360" w:lineRule="auto"/>
        <w:jc w:val="both"/>
        <w:rPr>
          <w:rFonts w:ascii="Book Antiqua" w:hAnsi="Book Antiqua" w:cs="Arial"/>
          <w:b/>
          <w:lang w:val="ro-RO"/>
        </w:rPr>
      </w:pPr>
      <w:r w:rsidRPr="003847BB">
        <w:rPr>
          <w:rFonts w:ascii="Book Antiqua" w:hAnsi="Book Antiqua" w:cs="Arial"/>
          <w:b/>
          <w:lang w:val="ro-RO"/>
        </w:rPr>
        <w:t xml:space="preserve">Tabela 10.Shpenzime të detajuara të pranueshme dhe të pa pranueshme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8"/>
        <w:gridCol w:w="1577"/>
        <w:gridCol w:w="2380"/>
        <w:gridCol w:w="815"/>
      </w:tblGrid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color w:val="008080"/>
                <w:lang w:val="ro-RO"/>
              </w:rPr>
              <w:t> </w:t>
            </w: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Ndihma publike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Bashkë-fiancimi privat (euro)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</w:tr>
      <w:tr w:rsidR="00AD20DA" w:rsidRPr="003847BB" w:rsidTr="00F134AC">
        <w:trPr>
          <w:trHeight w:val="838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color w:val="008080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pranueshme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</w:tr>
      <w:tr w:rsidR="00AD20DA" w:rsidRPr="003847BB" w:rsidTr="00F134AC">
        <w:trPr>
          <w:trHeight w:val="301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...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right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8D482D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Shpenzimet administrative (psh.:hartimi i  planit të biznesit)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Investimet e papranueshme</w:t>
            </w: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</w:p>
        </w:tc>
        <w:tc>
          <w:tcPr>
            <w:tcW w:w="0" w:type="auto"/>
            <w:shd w:val="clear" w:color="auto" w:fill="595959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  <w:tr w:rsidR="00AD20DA" w:rsidRPr="003847BB" w:rsidTr="00F134AC">
        <w:trPr>
          <w:trHeight w:val="255"/>
          <w:jc w:val="center"/>
        </w:trPr>
        <w:tc>
          <w:tcPr>
            <w:tcW w:w="0" w:type="auto"/>
            <w:shd w:val="clear" w:color="auto" w:fill="E0E0E0"/>
            <w:vAlign w:val="center"/>
          </w:tcPr>
          <w:p w:rsidR="00AD20DA" w:rsidRPr="003847BB" w:rsidRDefault="00AD20DA" w:rsidP="00F134AC">
            <w:pPr>
              <w:spacing w:line="360" w:lineRule="auto"/>
              <w:rPr>
                <w:rFonts w:ascii="Book Antiqua" w:hAnsi="Book Antiqua" w:cs="Arial"/>
                <w:b/>
                <w:bCs/>
                <w:lang w:val="ro-RO"/>
              </w:rPr>
            </w:pPr>
            <w:r w:rsidRPr="003847BB">
              <w:rPr>
                <w:rFonts w:ascii="Book Antiqua" w:hAnsi="Book Antiqua" w:cs="Arial"/>
                <w:b/>
                <w:bCs/>
                <w:lang w:val="ro-RO"/>
              </w:rPr>
              <w:t>TOTALI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  <w:tc>
          <w:tcPr>
            <w:tcW w:w="0" w:type="auto"/>
          </w:tcPr>
          <w:p w:rsidR="00AD20DA" w:rsidRPr="003847BB" w:rsidRDefault="00AD20DA" w:rsidP="00F134AC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8080"/>
                <w:lang w:val="ro-RO"/>
              </w:rPr>
            </w:pPr>
          </w:p>
        </w:tc>
      </w:tr>
    </w:tbl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pStyle w:val="ListParagraph"/>
        <w:spacing w:line="360" w:lineRule="auto"/>
        <w:rPr>
          <w:rFonts w:ascii="Book Antiqua" w:hAnsi="Book Antiqua"/>
        </w:rPr>
      </w:pPr>
    </w:p>
    <w:p w:rsidR="00AD20DA" w:rsidRPr="003847BB" w:rsidRDefault="00AD20DA" w:rsidP="00AD20DA">
      <w:pPr>
        <w:spacing w:line="240" w:lineRule="auto"/>
        <w:ind w:right="148"/>
        <w:jc w:val="both"/>
        <w:rPr>
          <w:rFonts w:ascii="Book Antiqua" w:hAnsi="Book Antiqua" w:cs="Arial"/>
          <w:b/>
          <w:bCs/>
          <w:i/>
          <w:lang w:val="sq-AL"/>
        </w:rPr>
      </w:pPr>
      <w:r w:rsidRPr="003847BB">
        <w:rPr>
          <w:rStyle w:val="hps"/>
          <w:rFonts w:ascii="Book Antiqua" w:hAnsi="Book Antiqua"/>
          <w:color w:val="333333"/>
        </w:rPr>
        <w:t xml:space="preserve">  </w:t>
      </w:r>
      <w:r w:rsidRPr="003847BB">
        <w:rPr>
          <w:rFonts w:ascii="Book Antiqua" w:hAnsi="Book Antiqua" w:cs="Arial"/>
          <w:b/>
          <w:lang w:val="ro-RO"/>
        </w:rPr>
        <w:t xml:space="preserve"> 10 Rrjedhja e parasë së gatshme (të ardhurat/pagesat)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t>Parashikimi i të ardhurave dhe pagesave për  3 vite pas finalizimit të investimit. Aplikuesi duhet të demonstrojë profitabilitetin e fermës se tij për çdo vit si dhe disponueshmerinë mujore të parave të gatshme. Shuma e parave e marrë nga kredia regjistrohet si e hyrë kurse këstet mujore për kthimin e kredisë regjistrohen si shpenzim.</w:t>
      </w:r>
    </w:p>
    <w:p w:rsidR="00AD20DA" w:rsidRPr="003847BB" w:rsidRDefault="00AD20DA" w:rsidP="00AD20DA">
      <w:pPr>
        <w:pStyle w:val="ListParagraph"/>
        <w:spacing w:line="240" w:lineRule="auto"/>
        <w:ind w:left="360"/>
        <w:jc w:val="both"/>
        <w:rPr>
          <w:rFonts w:ascii="Book Antiqua" w:hAnsi="Book Antiqua" w:cs="Arial"/>
          <w:lang w:val="sq-AL"/>
        </w:rPr>
      </w:pPr>
      <w:r w:rsidRPr="003847BB">
        <w:rPr>
          <w:rFonts w:ascii="Book Antiqua" w:hAnsi="Book Antiqua" w:cs="Arial"/>
          <w:lang w:val="sq-AL"/>
        </w:rPr>
        <w:lastRenderedPageBreak/>
        <w:t xml:space="preserve">Në rastin e personave juridik llogaritët pasqyra e të ardhurave për tri vitet e fundit që është dorëzuar në Administratën Tatimore. </w:t>
      </w:r>
    </w:p>
    <w:p w:rsidR="00AD20DA" w:rsidRPr="003847BB" w:rsidRDefault="00AD20DA" w:rsidP="00AD20DA">
      <w:pPr>
        <w:pStyle w:val="ListParagraph"/>
        <w:spacing w:line="360" w:lineRule="auto"/>
        <w:ind w:left="-90"/>
        <w:jc w:val="both"/>
        <w:rPr>
          <w:rStyle w:val="hps"/>
          <w:rFonts w:ascii="Book Antiqua" w:hAnsi="Book Antiqua"/>
          <w:lang w:val="sq-AL"/>
        </w:rPr>
      </w:pPr>
      <w:r w:rsidRPr="003847BB">
        <w:rPr>
          <w:rFonts w:ascii="Book Antiqua" w:hAnsi="Book Antiqua" w:cs="Arial"/>
          <w:b/>
          <w:lang w:val="ro-RO"/>
        </w:rPr>
        <w:t>Tabela 11. Rrjedhja e parasë</w:t>
      </w:r>
      <w:r>
        <w:rPr>
          <w:rFonts w:ascii="Book Antiqua" w:hAnsi="Book Antiqua" w:cs="Arial"/>
          <w:b/>
          <w:lang w:val="ro-RO"/>
        </w:rPr>
        <w:t xml:space="preserve"> dhe kthimi i investimit (shfrytezojeni tabelen ne excel)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1257"/>
        <w:gridCol w:w="956"/>
        <w:gridCol w:w="1205"/>
        <w:gridCol w:w="1233"/>
        <w:gridCol w:w="2388"/>
      </w:tblGrid>
      <w:tr w:rsidR="00AD20DA" w:rsidRPr="008D482D" w:rsidTr="00F134AC">
        <w:trPr>
          <w:trHeight w:val="550"/>
        </w:trPr>
        <w:tc>
          <w:tcPr>
            <w:tcW w:w="2457" w:type="dxa"/>
            <w:vMerge w:val="restart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sq-AL"/>
              </w:rPr>
            </w:pP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Të hyrat</w:t>
            </w:r>
          </w:p>
        </w:tc>
        <w:tc>
          <w:tcPr>
            <w:tcW w:w="2430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Shpenzimet</w:t>
            </w:r>
          </w:p>
        </w:tc>
        <w:tc>
          <w:tcPr>
            <w:tcW w:w="2522" w:type="dxa"/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Para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gatshme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dispozicion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(euro)</w:t>
            </w:r>
          </w:p>
        </w:tc>
      </w:tr>
      <w:tr w:rsidR="00AD20DA" w:rsidRPr="003847BB" w:rsidTr="00F134AC">
        <w:tc>
          <w:tcPr>
            <w:tcW w:w="2457" w:type="dxa"/>
            <w:vMerge/>
            <w:tcBorders>
              <w:bottom w:val="single" w:sz="4" w:space="0" w:color="000000"/>
            </w:tcBorders>
          </w:tcPr>
          <w:p w:rsidR="00AD20DA" w:rsidRPr="008D482D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Artikulli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Vlera (euro)</w:t>
            </w: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3847BB" w:rsidTr="00F134AC">
        <w:tc>
          <w:tcPr>
            <w:tcW w:w="2457" w:type="dxa"/>
            <w:tcBorders>
              <w:tl2br w:val="single" w:sz="4" w:space="0" w:color="000000"/>
            </w:tcBorders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 xml:space="preserve">                  Të hollat fillestare</w:t>
            </w:r>
          </w:p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2013, Muajt</w:t>
            </w:r>
          </w:p>
        </w:tc>
        <w:tc>
          <w:tcPr>
            <w:tcW w:w="2167" w:type="dxa"/>
            <w:gridSpan w:val="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  <w:shd w:val="clear" w:color="auto" w:fill="F2F2F2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</w:tr>
      <w:tr w:rsidR="00AD20DA" w:rsidRPr="008D482D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Janar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hollat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fillestare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+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ardhurat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–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Shpenzimet</w:t>
            </w:r>
            <w:proofErr w:type="spellEnd"/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=</w:t>
            </w:r>
          </w:p>
          <w:p w:rsidR="00AD20DA" w:rsidRPr="008D482D" w:rsidRDefault="00AD20DA" w:rsidP="00F134AC">
            <w:pPr>
              <w:ind w:right="148"/>
              <w:jc w:val="both"/>
              <w:rPr>
                <w:rStyle w:val="hps"/>
                <w:rFonts w:ascii="Book Antiqua" w:hAnsi="Book Antiqua"/>
                <w:color w:val="333333"/>
                <w:lang w:val="en-US"/>
              </w:rPr>
            </w:pP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Duhet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të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jenë</w:t>
            </w:r>
            <w:proofErr w:type="spellEnd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 xml:space="preserve"> </w:t>
            </w:r>
            <w:proofErr w:type="spellStart"/>
            <w:r w:rsidRPr="008D482D">
              <w:rPr>
                <w:rStyle w:val="hps"/>
                <w:rFonts w:ascii="Book Antiqua" w:hAnsi="Book Antiqua"/>
                <w:color w:val="333333"/>
                <w:lang w:val="en-US"/>
              </w:rPr>
              <w:t>pozitive</w:t>
            </w:r>
            <w:proofErr w:type="spellEnd"/>
          </w:p>
        </w:tc>
      </w:tr>
      <w:tr w:rsidR="00AD20DA" w:rsidRPr="003847BB" w:rsidTr="00F134AC"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Shkurt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  <w:tr w:rsidR="00AD20DA" w:rsidRPr="003847BB" w:rsidTr="00F134AC">
        <w:trPr>
          <w:trHeight w:val="223"/>
        </w:trPr>
        <w:tc>
          <w:tcPr>
            <w:tcW w:w="2457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..................</w:t>
            </w:r>
          </w:p>
        </w:tc>
        <w:tc>
          <w:tcPr>
            <w:tcW w:w="1265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90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154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1276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</w:p>
        </w:tc>
        <w:tc>
          <w:tcPr>
            <w:tcW w:w="2522" w:type="dxa"/>
          </w:tcPr>
          <w:p w:rsidR="00AD20DA" w:rsidRPr="003847BB" w:rsidRDefault="00AD20DA" w:rsidP="00F134AC">
            <w:pPr>
              <w:spacing w:line="360" w:lineRule="auto"/>
              <w:ind w:right="148"/>
              <w:jc w:val="both"/>
              <w:rPr>
                <w:rStyle w:val="hps"/>
                <w:rFonts w:ascii="Book Antiqua" w:hAnsi="Book Antiqua"/>
                <w:color w:val="333333"/>
              </w:rPr>
            </w:pPr>
            <w:r w:rsidRPr="003847BB">
              <w:rPr>
                <w:rStyle w:val="hps"/>
                <w:rFonts w:ascii="Book Antiqua" w:hAnsi="Book Antiqua"/>
                <w:color w:val="333333"/>
              </w:rPr>
              <w:t>...............</w:t>
            </w:r>
          </w:p>
        </w:tc>
      </w:tr>
    </w:tbl>
    <w:p w:rsidR="00AD20DA" w:rsidRPr="003847BB" w:rsidRDefault="00AD20DA" w:rsidP="00AD20DA">
      <w:pPr>
        <w:pStyle w:val="ListParagraph"/>
        <w:spacing w:line="240" w:lineRule="auto"/>
        <w:ind w:left="0"/>
        <w:rPr>
          <w:rStyle w:val="hps"/>
          <w:rFonts w:ascii="Book Antiqua" w:hAnsi="Book Antiqua"/>
          <w:color w:val="333333"/>
          <w:lang w:val="ro-RO"/>
        </w:rPr>
      </w:pPr>
      <w:r w:rsidRPr="003847BB">
        <w:rPr>
          <w:rFonts w:ascii="Book Antiqua" w:hAnsi="Book Antiqua" w:cs="Arial"/>
          <w:b/>
          <w:bCs/>
          <w:lang w:val="ro-RO"/>
        </w:rPr>
        <w:t xml:space="preserve">Shënim: Supozimet duhet të elaborohen duke pasur parasysh gjendjen financiare te vitit të kaluar për projektin e dorëzuar. Për më tepër duhet të merren parasysh lidhja midis shitjes, parashikimit, përdorimit të kapacitetit të prodhimit dhe para kontratave të shitjes. </w:t>
      </w:r>
      <w:r w:rsidRPr="003847BB">
        <w:rPr>
          <w:rStyle w:val="hps"/>
          <w:rFonts w:ascii="Book Antiqua" w:hAnsi="Book Antiqua"/>
          <w:color w:val="333333"/>
          <w:lang w:val="ro-RO"/>
        </w:rPr>
        <w:br/>
        <w:t xml:space="preserve"> Po ashtu, duhet të detajohen të ardhurat prej aktivitetit më shumë se sa prej referimit të projektit.</w:t>
      </w:r>
    </w:p>
    <w:p w:rsidR="00AD20DA" w:rsidRPr="008D482D" w:rsidRDefault="00AD20DA" w:rsidP="00AD20DA">
      <w:pPr>
        <w:spacing w:after="0" w:line="360" w:lineRule="auto"/>
        <w:rPr>
          <w:rFonts w:ascii="Book Antiqua" w:hAnsi="Book Antiqua" w:cs="Arial"/>
          <w:b/>
          <w:lang w:val="ro-RO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Default="00AD20DA" w:rsidP="00AD20DA">
      <w:pPr>
        <w:spacing w:after="0" w:line="360" w:lineRule="auto"/>
        <w:rPr>
          <w:rFonts w:ascii="Book Antiqua" w:hAnsi="Book Antiqua" w:cs="Arial"/>
          <w:color w:val="222222"/>
          <w:lang w:val="sq-AL"/>
        </w:rPr>
      </w:pPr>
    </w:p>
    <w:p w:rsidR="00AD20DA" w:rsidRPr="008D482D" w:rsidRDefault="00AD20DA" w:rsidP="00AD20DA">
      <w:pPr>
        <w:spacing w:after="0" w:line="360" w:lineRule="auto"/>
        <w:rPr>
          <w:rFonts w:ascii="Book Antiqua" w:hAnsi="Book Antiqua"/>
          <w:lang w:val="en-US"/>
        </w:rPr>
      </w:pPr>
    </w:p>
    <w:sectPr w:rsidR="00AD20DA" w:rsidRPr="008D4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48"/>
    <w:rsid w:val="002C56A7"/>
    <w:rsid w:val="00562B48"/>
    <w:rsid w:val="006801A3"/>
    <w:rsid w:val="00957774"/>
    <w:rsid w:val="00AD20DA"/>
    <w:rsid w:val="00E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7CC9A-588E-42EC-9C01-89505B2C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DA"/>
    <w:rPr>
      <w:rFonts w:ascii="Calibri" w:eastAsia="MS Mincho" w:hAnsi="Calibri" w:cs="Calibri"/>
      <w:lang w:val="de-DE"/>
    </w:rPr>
  </w:style>
  <w:style w:type="paragraph" w:styleId="Heading2">
    <w:name w:val="heading 2"/>
    <w:basedOn w:val="Normal"/>
    <w:next w:val="Normal"/>
    <w:link w:val="Heading2Char"/>
    <w:qFormat/>
    <w:rsid w:val="00AD20DA"/>
    <w:pPr>
      <w:keepNext/>
      <w:spacing w:after="240" w:line="360" w:lineRule="auto"/>
      <w:jc w:val="both"/>
      <w:outlineLvl w:val="1"/>
    </w:pPr>
    <w:rPr>
      <w:rFonts w:cs="Times New Roman"/>
      <w:b/>
      <w:sz w:val="24"/>
      <w:szCs w:val="24"/>
      <w:lang w:val="sq-A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D20DA"/>
    <w:rPr>
      <w:rFonts w:ascii="Calibri" w:eastAsia="MS Mincho" w:hAnsi="Calibri" w:cs="Times New Roman"/>
      <w:b/>
      <w:sz w:val="24"/>
      <w:szCs w:val="24"/>
      <w:lang w:val="sq-AL" w:eastAsia="x-none"/>
    </w:rPr>
  </w:style>
  <w:style w:type="paragraph" w:styleId="ListParagraph">
    <w:name w:val="List Paragraph"/>
    <w:basedOn w:val="Normal"/>
    <w:qFormat/>
    <w:rsid w:val="00AD20DA"/>
    <w:pPr>
      <w:ind w:left="720"/>
    </w:pPr>
  </w:style>
  <w:style w:type="character" w:customStyle="1" w:styleId="hps">
    <w:name w:val="hps"/>
    <w:basedOn w:val="DefaultParagraphFont"/>
    <w:rsid w:val="00AD20DA"/>
  </w:style>
  <w:style w:type="paragraph" w:styleId="BodyText">
    <w:name w:val="Body Text"/>
    <w:aliases w:val="block style"/>
    <w:basedOn w:val="Normal"/>
    <w:link w:val="BodyTextChar"/>
    <w:rsid w:val="00AD20DA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AD20DA"/>
    <w:rPr>
      <w:rFonts w:ascii="Times New Roman" w:eastAsia="MS Mincho" w:hAnsi="Times New Roman" w:cs="Times New Roman"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AD20DA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character" w:customStyle="1" w:styleId="tpa1">
    <w:name w:val="tpa1"/>
    <w:basedOn w:val="DefaultParagraphFont"/>
    <w:rsid w:val="00AD20DA"/>
  </w:style>
  <w:style w:type="paragraph" w:customStyle="1" w:styleId="NormalWeb2">
    <w:name w:val="Normal (Web)2"/>
    <w:basedOn w:val="Normal"/>
    <w:rsid w:val="00AD20D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Style156">
    <w:name w:val="Style156"/>
    <w:basedOn w:val="Normal"/>
    <w:rsid w:val="00AD20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505">
    <w:name w:val="Font Style505"/>
    <w:rsid w:val="00AD20DA"/>
    <w:rPr>
      <w:rFonts w:ascii="Times New Roman" w:hAnsi="Times New Roman" w:cs="Times New Roman"/>
      <w:sz w:val="20"/>
      <w:szCs w:val="20"/>
    </w:rPr>
  </w:style>
  <w:style w:type="character" w:customStyle="1" w:styleId="shorttext">
    <w:name w:val="short_text"/>
    <w:basedOn w:val="DefaultParagraphFont"/>
    <w:rsid w:val="00AD20DA"/>
  </w:style>
  <w:style w:type="character" w:customStyle="1" w:styleId="longtext1">
    <w:name w:val="long_text1"/>
    <w:rsid w:val="00AD20DA"/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0DA"/>
    <w:rPr>
      <w:rFonts w:ascii="Tahoma" w:eastAsia="MS Mincho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Nehat Veliu</cp:lastModifiedBy>
  <cp:revision>4</cp:revision>
  <dcterms:created xsi:type="dcterms:W3CDTF">2016-03-14T11:55:00Z</dcterms:created>
  <dcterms:modified xsi:type="dcterms:W3CDTF">2016-03-14T11:58:00Z</dcterms:modified>
</cp:coreProperties>
</file>