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63" w:rsidRPr="00075C54" w:rsidRDefault="00B37FA5" w:rsidP="00DA1363">
      <w:pPr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</w:p>
    <w:p w:rsidR="00DA1363" w:rsidRPr="00075C54" w:rsidRDefault="00F43446" w:rsidP="00DA1363">
      <w:pPr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7807448" wp14:editId="15F9F541">
            <wp:simplePos x="0" y="0"/>
            <wp:positionH relativeFrom="column">
              <wp:posOffset>3094166</wp:posOffset>
            </wp:positionH>
            <wp:positionV relativeFrom="paragraph">
              <wp:posOffset>8634</wp:posOffset>
            </wp:positionV>
            <wp:extent cx="516576" cy="6349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6" cy="63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363" w:rsidRPr="00075C54" w:rsidRDefault="00B37FA5" w:rsidP="00DA1363">
      <w:pPr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</w:p>
    <w:p w:rsidR="00087294" w:rsidRPr="00075C54" w:rsidRDefault="00087294" w:rsidP="00087294">
      <w:pPr>
        <w:spacing w:line="340" w:lineRule="exact"/>
        <w:rPr>
          <w:rFonts w:ascii="Times New Roman" w:hAnsi="Times New Roman"/>
          <w:b/>
          <w:sz w:val="22"/>
          <w:szCs w:val="22"/>
          <w:lang w:val="en-GB"/>
        </w:rPr>
      </w:pPr>
    </w:p>
    <w:p w:rsidR="00087294" w:rsidRPr="00075C54" w:rsidRDefault="00B37FA5" w:rsidP="00087294">
      <w:pPr>
        <w:rPr>
          <w:rFonts w:ascii="Times New Roman" w:hAnsi="Times New Roman"/>
          <w:b/>
          <w:bCs/>
          <w:sz w:val="22"/>
          <w:szCs w:val="22"/>
        </w:rPr>
      </w:pP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</w:p>
    <w:p w:rsidR="00087294" w:rsidRPr="00075C54" w:rsidRDefault="00087294" w:rsidP="00087294">
      <w:pPr>
        <w:rPr>
          <w:rFonts w:ascii="Times New Roman" w:hAnsi="Times New Roman"/>
          <w:b/>
          <w:bCs/>
          <w:sz w:val="22"/>
          <w:szCs w:val="22"/>
        </w:rPr>
      </w:pPr>
    </w:p>
    <w:p w:rsidR="00087294" w:rsidRPr="00075C54" w:rsidRDefault="00087294" w:rsidP="00087294">
      <w:pPr>
        <w:rPr>
          <w:rFonts w:ascii="Times New Roman" w:hAnsi="Times New Roman"/>
          <w:b/>
          <w:bCs/>
          <w:sz w:val="22"/>
          <w:szCs w:val="22"/>
        </w:rPr>
      </w:pPr>
    </w:p>
    <w:p w:rsidR="00087294" w:rsidRPr="00075C54" w:rsidRDefault="00087294" w:rsidP="00B37FA5">
      <w:pPr>
        <w:jc w:val="center"/>
        <w:rPr>
          <w:rFonts w:ascii="Times New Roman" w:eastAsia="Batang" w:hAnsi="Times New Roman"/>
          <w:b/>
          <w:bCs/>
          <w:sz w:val="22"/>
          <w:szCs w:val="22"/>
          <w:lang w:val="sv-SE"/>
        </w:rPr>
      </w:pPr>
      <w:bookmarkStart w:id="0" w:name="OLE_LINK3"/>
      <w:r w:rsidRPr="00075C54">
        <w:rPr>
          <w:rFonts w:ascii="Times New Roman" w:hAnsi="Times New Roman"/>
          <w:b/>
          <w:bCs/>
          <w:sz w:val="22"/>
          <w:szCs w:val="22"/>
        </w:rPr>
        <w:t>Republika e Kosovës</w:t>
      </w:r>
    </w:p>
    <w:p w:rsidR="00087294" w:rsidRPr="00075C54" w:rsidRDefault="00087294" w:rsidP="00B37FA5">
      <w:pPr>
        <w:jc w:val="center"/>
        <w:rPr>
          <w:rFonts w:ascii="Times New Roman" w:hAnsi="Times New Roman"/>
          <w:b/>
          <w:bCs/>
          <w:sz w:val="22"/>
          <w:szCs w:val="22"/>
          <w:lang w:val="sv-SE"/>
        </w:rPr>
      </w:pPr>
      <w:r w:rsidRPr="00075C54">
        <w:rPr>
          <w:rFonts w:ascii="Times New Roman" w:eastAsia="Batang" w:hAnsi="Times New Roman"/>
          <w:b/>
          <w:bCs/>
          <w:sz w:val="22"/>
          <w:szCs w:val="22"/>
          <w:lang w:val="sv-SE"/>
        </w:rPr>
        <w:t>Republika Kosova-</w:t>
      </w:r>
      <w:r w:rsidRPr="00075C54">
        <w:rPr>
          <w:rFonts w:ascii="Times New Roman" w:hAnsi="Times New Roman"/>
          <w:b/>
          <w:bCs/>
          <w:sz w:val="22"/>
          <w:szCs w:val="22"/>
          <w:lang w:val="sv-SE"/>
        </w:rPr>
        <w:t xml:space="preserve">Republic of </w:t>
      </w:r>
      <w:r w:rsidRPr="00075C54">
        <w:rPr>
          <w:rFonts w:ascii="Times New Roman" w:hAnsi="Times New Roman"/>
          <w:b/>
          <w:bCs/>
          <w:sz w:val="22"/>
          <w:szCs w:val="22"/>
        </w:rPr>
        <w:t>Kosovo</w:t>
      </w:r>
    </w:p>
    <w:p w:rsidR="00087294" w:rsidRPr="00075C54" w:rsidRDefault="00087294" w:rsidP="00B37FA5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075C54">
        <w:rPr>
          <w:rFonts w:ascii="Times New Roman" w:hAnsi="Times New Roman"/>
          <w:b/>
          <w:bCs/>
          <w:i/>
          <w:iCs/>
          <w:sz w:val="22"/>
          <w:szCs w:val="22"/>
        </w:rPr>
        <w:t>Qeveria –Vlada-Government</w:t>
      </w:r>
      <w:bookmarkEnd w:id="0"/>
    </w:p>
    <w:p w:rsidR="00087294" w:rsidRPr="00075C54" w:rsidRDefault="00087294" w:rsidP="00B37FA5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087294" w:rsidRPr="00075C54" w:rsidRDefault="00087294" w:rsidP="00B37FA5">
      <w:pPr>
        <w:jc w:val="center"/>
        <w:rPr>
          <w:rFonts w:ascii="Times New Roman" w:hAnsi="Times New Roman"/>
          <w:b/>
          <w:sz w:val="22"/>
          <w:szCs w:val="22"/>
          <w:lang w:val="sv-SE"/>
        </w:rPr>
      </w:pPr>
      <w:r w:rsidRPr="00075C54">
        <w:rPr>
          <w:rFonts w:ascii="Times New Roman" w:hAnsi="Times New Roman"/>
          <w:b/>
          <w:sz w:val="22"/>
          <w:szCs w:val="22"/>
        </w:rPr>
        <w:t>Ministria e Bujqësisë, Pylltarisë dhe Zhvillimit Rural/</w:t>
      </w:r>
      <w:r w:rsidRPr="00075C54">
        <w:rPr>
          <w:rFonts w:ascii="Times New Roman" w:hAnsi="Times New Roman"/>
          <w:b/>
          <w:sz w:val="22"/>
          <w:szCs w:val="22"/>
          <w:lang w:val="sv-SE"/>
        </w:rPr>
        <w:t>Ministarstvo Poljoprivrede, Šumarstva</w:t>
      </w:r>
    </w:p>
    <w:p w:rsidR="00087294" w:rsidRPr="00075C54" w:rsidRDefault="00087294" w:rsidP="00B37FA5">
      <w:pPr>
        <w:jc w:val="center"/>
        <w:rPr>
          <w:rFonts w:ascii="Times New Roman" w:hAnsi="Times New Roman"/>
          <w:b/>
          <w:sz w:val="22"/>
          <w:szCs w:val="22"/>
        </w:rPr>
      </w:pPr>
      <w:r w:rsidRPr="00075C54">
        <w:rPr>
          <w:rFonts w:ascii="Times New Roman" w:hAnsi="Times New Roman"/>
          <w:b/>
          <w:sz w:val="22"/>
          <w:szCs w:val="22"/>
          <w:lang w:val="sv-SE"/>
        </w:rPr>
        <w:t>i  Ruralnog Razvoja/</w:t>
      </w:r>
      <w:r w:rsidRPr="00075C54">
        <w:rPr>
          <w:rFonts w:ascii="Times New Roman" w:hAnsi="Times New Roman"/>
          <w:b/>
          <w:sz w:val="22"/>
          <w:szCs w:val="22"/>
        </w:rPr>
        <w:t>Ministry of Agriculture, Forestry and Rural Development</w:t>
      </w:r>
    </w:p>
    <w:p w:rsidR="003542F7" w:rsidRPr="00075C54" w:rsidRDefault="003542F7" w:rsidP="00B37FA5">
      <w:pPr>
        <w:jc w:val="center"/>
        <w:rPr>
          <w:rFonts w:ascii="Times New Roman" w:hAnsi="Times New Roman"/>
          <w:b/>
          <w:sz w:val="22"/>
          <w:szCs w:val="22"/>
        </w:rPr>
      </w:pPr>
      <w:r w:rsidRPr="00075C54">
        <w:rPr>
          <w:rFonts w:ascii="Times New Roman" w:hAnsi="Times New Roman"/>
          <w:b/>
          <w:sz w:val="22"/>
          <w:szCs w:val="22"/>
        </w:rPr>
        <w:t>Agjencia për Zhvillimin e Bujqësisë/Agencije za Razvoj Poloprivrede/ The Agriculture Development Agency</w:t>
      </w:r>
    </w:p>
    <w:p w:rsidR="00087294" w:rsidRPr="00075C54" w:rsidRDefault="00087294" w:rsidP="00087294">
      <w:pPr>
        <w:jc w:val="center"/>
        <w:rPr>
          <w:rFonts w:ascii="Times New Roman" w:hAnsi="Times New Roman"/>
          <w:sz w:val="22"/>
          <w:szCs w:val="22"/>
        </w:rPr>
      </w:pPr>
    </w:p>
    <w:p w:rsidR="00317485" w:rsidRDefault="00B37FA5" w:rsidP="00317485">
      <w:pPr>
        <w:jc w:val="both"/>
      </w:pPr>
      <w:r w:rsidRPr="00075C54">
        <w:rPr>
          <w:rFonts w:ascii="Times New Roman" w:hAnsi="Times New Roman"/>
          <w:bCs/>
          <w:sz w:val="22"/>
          <w:szCs w:val="22"/>
        </w:rPr>
        <w:t>A</w:t>
      </w:r>
      <w:r w:rsidR="00317485" w:rsidRPr="00317485">
        <w:t xml:space="preserve"> </w:t>
      </w:r>
      <w:r w:rsidR="00317485">
        <w:t>Agencija za Razvoj Poljoprivrede, na osnovu Zakona Br. 03 / L-149, o "Državnoj službi u Republici Kosovo" i Uredba Br. 02/2010, "Procedura Regrutovanja Javnih Službi", u svrhu sprovođenja procedura regrutacije, najavljuje:</w:t>
      </w:r>
    </w:p>
    <w:p w:rsidR="00087294" w:rsidRPr="00075C54" w:rsidRDefault="00087294" w:rsidP="00E57256">
      <w:pPr>
        <w:jc w:val="both"/>
        <w:rPr>
          <w:rFonts w:ascii="Times New Roman" w:hAnsi="Times New Roman"/>
          <w:bCs/>
          <w:sz w:val="22"/>
          <w:szCs w:val="22"/>
        </w:rPr>
      </w:pPr>
      <w:r w:rsidRPr="00075C54">
        <w:rPr>
          <w:rFonts w:ascii="Times New Roman" w:hAnsi="Times New Roman"/>
          <w:bCs/>
          <w:sz w:val="22"/>
          <w:szCs w:val="22"/>
        </w:rPr>
        <w:t xml:space="preserve"> </w:t>
      </w:r>
    </w:p>
    <w:p w:rsidR="00DA1363" w:rsidRPr="00075C54" w:rsidRDefault="00087294" w:rsidP="004104D3">
      <w:pPr>
        <w:ind w:left="3600" w:firstLine="720"/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sz w:val="22"/>
          <w:szCs w:val="22"/>
          <w:lang w:val="en-GB"/>
        </w:rPr>
        <w:t>KONKURS</w:t>
      </w:r>
      <w:r w:rsidR="00DB40CD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</w:p>
    <w:p w:rsidR="00B37FA5" w:rsidRPr="00075C54" w:rsidRDefault="00B37FA5" w:rsidP="00B37FA5">
      <w:pPr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p w:rsidR="00075C54" w:rsidRPr="00317485" w:rsidRDefault="00317485" w:rsidP="00DA136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Naslov </w:t>
      </w:r>
      <w:r w:rsidRPr="00075C54">
        <w:rPr>
          <w:rFonts w:ascii="Times New Roman" w:hAnsi="Times New Roman"/>
          <w:b/>
          <w:sz w:val="22"/>
          <w:szCs w:val="22"/>
        </w:rPr>
        <w:t xml:space="preserve"> pozi</w:t>
      </w:r>
      <w:r>
        <w:rPr>
          <w:rFonts w:ascii="Times New Roman" w:hAnsi="Times New Roman"/>
          <w:b/>
          <w:sz w:val="22"/>
          <w:szCs w:val="22"/>
        </w:rPr>
        <w:t>cije</w:t>
      </w:r>
      <w:r w:rsidRPr="00075C54">
        <w:rPr>
          <w:rFonts w:ascii="Times New Roman" w:hAnsi="Times New Roman"/>
          <w:b/>
          <w:sz w:val="22"/>
          <w:szCs w:val="22"/>
        </w:rPr>
        <w:t>:</w:t>
      </w:r>
      <w:r w:rsidRPr="00075C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</w:t>
      </w:r>
      <w:r w:rsidRPr="00317485">
        <w:rPr>
          <w:b/>
        </w:rPr>
        <w:t>Inspektor tehničkih kontrola</w:t>
      </w:r>
    </w:p>
    <w:p w:rsidR="00DB40CD" w:rsidRDefault="00075C54" w:rsidP="00DA1363">
      <w:pPr>
        <w:rPr>
          <w:rFonts w:ascii="Times New Roman" w:hAnsi="Times New Roman"/>
          <w:sz w:val="22"/>
          <w:szCs w:val="22"/>
        </w:rPr>
      </w:pPr>
      <w:r w:rsidRPr="00A72A10">
        <w:rPr>
          <w:rFonts w:ascii="Times New Roman" w:hAnsi="Times New Roman"/>
          <w:b/>
          <w:sz w:val="22"/>
          <w:szCs w:val="22"/>
        </w:rPr>
        <w:t>Ref:</w:t>
      </w:r>
      <w:r w:rsidRPr="00A72A10">
        <w:rPr>
          <w:rFonts w:ascii="Times New Roman" w:hAnsi="Times New Roman"/>
          <w:sz w:val="22"/>
          <w:szCs w:val="22"/>
        </w:rPr>
        <w:t xml:space="preserve"> </w:t>
      </w:r>
      <w:r w:rsidR="00317485">
        <w:rPr>
          <w:rFonts w:ascii="Times New Roman" w:hAnsi="Times New Roman"/>
          <w:sz w:val="22"/>
          <w:szCs w:val="22"/>
        </w:rPr>
        <w:t xml:space="preserve">                                          </w:t>
      </w:r>
      <w:r w:rsidR="00E41174" w:rsidRPr="00D05DA8">
        <w:rPr>
          <w:rFonts w:ascii="Times New Roman" w:hAnsi="Times New Roman"/>
          <w:sz w:val="22"/>
          <w:szCs w:val="22"/>
        </w:rPr>
        <w:t>RN0000</w:t>
      </w:r>
      <w:r w:rsidR="00300CBE" w:rsidRPr="00D05DA8">
        <w:rPr>
          <w:rFonts w:ascii="Times New Roman" w:hAnsi="Times New Roman"/>
          <w:sz w:val="22"/>
          <w:szCs w:val="22"/>
        </w:rPr>
        <w:t>3610</w:t>
      </w:r>
    </w:p>
    <w:p w:rsidR="00075C54" w:rsidRPr="00075C54" w:rsidRDefault="00317485" w:rsidP="00DA1363">
      <w:pPr>
        <w:rPr>
          <w:rFonts w:ascii="Times New Roman" w:hAnsi="Times New Roman"/>
          <w:sz w:val="22"/>
          <w:szCs w:val="22"/>
        </w:rPr>
      </w:pPr>
      <w:r w:rsidRPr="00075C54">
        <w:rPr>
          <w:rFonts w:ascii="Times New Roman" w:hAnsi="Times New Roman"/>
          <w:b/>
          <w:sz w:val="22"/>
          <w:szCs w:val="22"/>
        </w:rPr>
        <w:t>Organiza</w:t>
      </w:r>
      <w:r>
        <w:rPr>
          <w:rFonts w:ascii="Times New Roman" w:hAnsi="Times New Roman"/>
          <w:b/>
          <w:sz w:val="22"/>
          <w:szCs w:val="22"/>
        </w:rPr>
        <w:t>ciona Jedinica</w:t>
      </w:r>
      <w:r w:rsidR="00075C54" w:rsidRPr="00075C54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="00075C54" w:rsidRPr="00075C54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irekcija </w:t>
      </w:r>
      <w:r w:rsidR="00075C54" w:rsidRPr="00075C54">
        <w:rPr>
          <w:rFonts w:ascii="Times New Roman" w:hAnsi="Times New Roman"/>
          <w:sz w:val="22"/>
          <w:szCs w:val="22"/>
        </w:rPr>
        <w:t xml:space="preserve"> </w:t>
      </w:r>
      <w:r w:rsidR="009F03A2">
        <w:rPr>
          <w:rFonts w:ascii="Times New Roman" w:hAnsi="Times New Roman"/>
          <w:sz w:val="22"/>
          <w:szCs w:val="22"/>
        </w:rPr>
        <w:t>Kontrol</w:t>
      </w:r>
      <w:r>
        <w:rPr>
          <w:rFonts w:ascii="Times New Roman" w:hAnsi="Times New Roman"/>
          <w:sz w:val="22"/>
          <w:szCs w:val="22"/>
        </w:rPr>
        <w:t>e</w:t>
      </w:r>
      <w:r w:rsidR="009F03A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="00075C54" w:rsidRPr="00075C54">
        <w:rPr>
          <w:rFonts w:ascii="Times New Roman" w:hAnsi="Times New Roman"/>
          <w:sz w:val="22"/>
          <w:szCs w:val="22"/>
        </w:rPr>
        <w:t xml:space="preserve"> A</w:t>
      </w:r>
      <w:r>
        <w:rPr>
          <w:rFonts w:ascii="Times New Roman" w:hAnsi="Times New Roman"/>
          <w:sz w:val="22"/>
          <w:szCs w:val="22"/>
        </w:rPr>
        <w:t>PR</w:t>
      </w:r>
    </w:p>
    <w:p w:rsidR="00075C54" w:rsidRPr="00075C54" w:rsidRDefault="00317485" w:rsidP="00DA13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Mesto rada</w:t>
      </w:r>
      <w:r w:rsidR="00075C54" w:rsidRPr="00075C54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 xml:space="preserve">                             </w:t>
      </w:r>
      <w:r>
        <w:rPr>
          <w:rFonts w:ascii="Times New Roman" w:hAnsi="Times New Roman"/>
          <w:sz w:val="22"/>
          <w:szCs w:val="22"/>
        </w:rPr>
        <w:t>Prishtina</w:t>
      </w:r>
    </w:p>
    <w:p w:rsidR="00DA1363" w:rsidRPr="00075C54" w:rsidRDefault="00317485" w:rsidP="00DA13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</w:t>
      </w:r>
      <w:r w:rsidRPr="00075C54">
        <w:rPr>
          <w:rFonts w:ascii="Times New Roman" w:hAnsi="Times New Roman"/>
          <w:b/>
          <w:sz w:val="22"/>
          <w:szCs w:val="22"/>
        </w:rPr>
        <w:t>unkcional</w:t>
      </w:r>
      <w:r>
        <w:rPr>
          <w:rFonts w:ascii="Times New Roman" w:hAnsi="Times New Roman"/>
          <w:b/>
          <w:sz w:val="22"/>
          <w:szCs w:val="22"/>
        </w:rPr>
        <w:t>na kategorija</w:t>
      </w:r>
      <w:r w:rsidR="00075C54" w:rsidRPr="00075C54">
        <w:rPr>
          <w:rFonts w:ascii="Times New Roman" w:hAnsi="Times New Roman"/>
          <w:b/>
          <w:sz w:val="22"/>
          <w:szCs w:val="22"/>
        </w:rPr>
        <w:t>:</w:t>
      </w:r>
      <w:r w:rsidR="00075C54" w:rsidRPr="00075C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>Profesionalni nivo</w:t>
      </w:r>
    </w:p>
    <w:p w:rsidR="00075C54" w:rsidRPr="00075C54" w:rsidRDefault="00317485" w:rsidP="00DA13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Koeficient</w:t>
      </w:r>
      <w:r w:rsidR="00075C54" w:rsidRPr="00075C54">
        <w:rPr>
          <w:rFonts w:ascii="Times New Roman" w:hAnsi="Times New Roman"/>
          <w:b/>
          <w:sz w:val="22"/>
          <w:szCs w:val="22"/>
        </w:rPr>
        <w:t>:</w:t>
      </w:r>
      <w:r w:rsidR="00075C54" w:rsidRPr="00075C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="009F03A2">
        <w:rPr>
          <w:rFonts w:ascii="Times New Roman" w:hAnsi="Times New Roman"/>
          <w:sz w:val="22"/>
          <w:szCs w:val="22"/>
        </w:rPr>
        <w:t>8</w:t>
      </w:r>
    </w:p>
    <w:p w:rsidR="00075C54" w:rsidRPr="00075C54" w:rsidRDefault="00075C54" w:rsidP="00DA1363">
      <w:pPr>
        <w:rPr>
          <w:rFonts w:ascii="Times New Roman" w:hAnsi="Times New Roman"/>
          <w:b/>
          <w:sz w:val="22"/>
          <w:szCs w:val="22"/>
          <w:lang w:val="sq-AL"/>
        </w:rPr>
      </w:pPr>
    </w:p>
    <w:p w:rsidR="00317485" w:rsidRDefault="00317485" w:rsidP="00317485">
      <w:pPr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b/>
          <w:sz w:val="22"/>
          <w:szCs w:val="22"/>
          <w:lang w:val="sq-AL"/>
        </w:rPr>
        <w:t>Svrha mesta rada</w:t>
      </w:r>
      <w:r w:rsidRPr="00075C54">
        <w:rPr>
          <w:rFonts w:ascii="Times New Roman" w:hAnsi="Times New Roman"/>
          <w:b/>
          <w:sz w:val="22"/>
          <w:szCs w:val="22"/>
          <w:lang w:val="sq-AL"/>
        </w:rPr>
        <w:t>:</w:t>
      </w:r>
      <w:r w:rsidRPr="00075C54">
        <w:rPr>
          <w:rFonts w:ascii="Times New Roman" w:hAnsi="Times New Roman"/>
          <w:sz w:val="22"/>
          <w:szCs w:val="22"/>
          <w:lang w:val="sq-AL"/>
        </w:rPr>
        <w:t xml:space="preserve"> </w:t>
      </w:r>
    </w:p>
    <w:p w:rsidR="009F03A2" w:rsidRPr="00075C54" w:rsidRDefault="009F03A2" w:rsidP="00DA1363">
      <w:pPr>
        <w:rPr>
          <w:rFonts w:ascii="Times New Roman" w:hAnsi="Times New Roman"/>
          <w:sz w:val="22"/>
          <w:szCs w:val="22"/>
          <w:lang w:val="sq-AL"/>
        </w:rPr>
      </w:pPr>
    </w:p>
    <w:p w:rsidR="00075C54" w:rsidRDefault="009F03A2" w:rsidP="00317485">
      <w:r w:rsidRPr="009F03A2">
        <w:rPr>
          <w:rFonts w:ascii="Times New Roman" w:hAnsi="Times New Roman"/>
          <w:sz w:val="22"/>
          <w:szCs w:val="22"/>
        </w:rPr>
        <w:t xml:space="preserve">- </w:t>
      </w:r>
      <w:r w:rsidR="00317485">
        <w:t>Kontrole</w:t>
      </w:r>
      <w:r w:rsidR="00317485">
        <w:t xml:space="preserve"> na terenu </w:t>
      </w:r>
      <w:r w:rsidR="00317485">
        <w:t>aplikanata za D</w:t>
      </w:r>
      <w:r w:rsidR="00317485">
        <w:t>irektn</w:t>
      </w:r>
      <w:r w:rsidR="00317485">
        <w:t xml:space="preserve">a </w:t>
      </w:r>
      <w:r w:rsidR="00317485">
        <w:t xml:space="preserve"> </w:t>
      </w:r>
      <w:r w:rsidR="00317485">
        <w:t>Plaćanja - Subvencije i Investicione Grantove</w:t>
      </w:r>
    </w:p>
    <w:p w:rsidR="00317485" w:rsidRPr="00075C54" w:rsidRDefault="00317485" w:rsidP="00317485">
      <w:pPr>
        <w:rPr>
          <w:b/>
          <w:bCs/>
          <w:sz w:val="22"/>
          <w:szCs w:val="22"/>
          <w:lang w:val="sq-AL"/>
        </w:rPr>
      </w:pPr>
    </w:p>
    <w:p w:rsidR="00317485" w:rsidRDefault="00317485" w:rsidP="00317485">
      <w:pPr>
        <w:pStyle w:val="Header"/>
        <w:tabs>
          <w:tab w:val="left" w:pos="720"/>
        </w:tabs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Glavni zadaci</w:t>
      </w:r>
      <w:r w:rsidRPr="00075C54">
        <w:rPr>
          <w:b/>
          <w:bCs/>
          <w:sz w:val="22"/>
          <w:szCs w:val="22"/>
          <w:lang w:val="sq-AL"/>
        </w:rPr>
        <w:t>:</w:t>
      </w:r>
    </w:p>
    <w:p w:rsidR="009F03A2" w:rsidRDefault="009F03A2" w:rsidP="00DA1363">
      <w:pPr>
        <w:pStyle w:val="Header"/>
        <w:tabs>
          <w:tab w:val="left" w:pos="720"/>
        </w:tabs>
        <w:rPr>
          <w:b/>
          <w:bCs/>
          <w:sz w:val="22"/>
          <w:szCs w:val="22"/>
          <w:lang w:val="sq-AL"/>
        </w:rPr>
      </w:pPr>
    </w:p>
    <w:p w:rsidR="009F03A2" w:rsidRPr="009F03A2" w:rsidRDefault="00317485" w:rsidP="00317485">
      <w:pPr>
        <w:spacing w:after="200" w:line="276" w:lineRule="auto"/>
        <w:ind w:left="720"/>
        <w:rPr>
          <w:rFonts w:ascii="Times New Roman" w:hAnsi="Times New Roman"/>
          <w:sz w:val="20"/>
        </w:rPr>
      </w:pPr>
      <w:r>
        <w:t>1. Pregled i priprem</w:t>
      </w:r>
      <w:r>
        <w:t>a</w:t>
      </w:r>
      <w:r>
        <w:t xml:space="preserve"> dokumentacij</w:t>
      </w:r>
      <w:r>
        <w:t>e</w:t>
      </w:r>
      <w:r>
        <w:t xml:space="preserve"> d</w:t>
      </w:r>
      <w:r>
        <w:t>osijea  koje treba prov</w:t>
      </w:r>
      <w:r>
        <w:t>eriti na terenu, priprem</w:t>
      </w:r>
      <w:r>
        <w:t>a kontrolne liste i kontrolne izv</w:t>
      </w:r>
      <w:r>
        <w:t>eštaje, 15%</w:t>
      </w:r>
      <w:r>
        <w:br/>
        <w:t xml:space="preserve">2. Kontrola </w:t>
      </w:r>
      <w:r>
        <w:t xml:space="preserve">na terenu projekata </w:t>
      </w:r>
      <w:r>
        <w:t>P</w:t>
      </w:r>
      <w:r>
        <w:t>RR</w:t>
      </w:r>
      <w:r>
        <w:t xml:space="preserve"> </w:t>
      </w:r>
      <w:r w:rsidR="006A3726">
        <w:t xml:space="preserve">prema projektu </w:t>
      </w:r>
      <w:r>
        <w:t xml:space="preserve"> </w:t>
      </w:r>
      <w:r w:rsidR="006A3726">
        <w:t>IPA i nacionalnih programa (pr</w:t>
      </w:r>
      <w:r>
        <w:t>e odobrenja, na</w:t>
      </w:r>
      <w:r w:rsidR="006A3726">
        <w:t>kon zaht</w:t>
      </w:r>
      <w:r>
        <w:t>ev</w:t>
      </w:r>
      <w:r w:rsidR="006A3726">
        <w:t>a</w:t>
      </w:r>
      <w:r>
        <w:t xml:space="preserve"> za plaćanje i nakon finalizacije investicije u tra</w:t>
      </w:r>
      <w:r w:rsidR="006A3726">
        <w:t>janju od 3 godine), 20%</w:t>
      </w:r>
      <w:r w:rsidR="006A3726">
        <w:br/>
        <w:t xml:space="preserve">3. Kontrola </w:t>
      </w:r>
      <w:r>
        <w:t xml:space="preserve"> </w:t>
      </w:r>
      <w:r w:rsidR="006A3726">
        <w:t>na licu mesta aplikacija za D</w:t>
      </w:r>
      <w:r>
        <w:t>irektn</w:t>
      </w:r>
      <w:r w:rsidR="006A3726">
        <w:t>a</w:t>
      </w:r>
      <w:r>
        <w:t xml:space="preserve"> </w:t>
      </w:r>
      <w:r w:rsidR="006A3726">
        <w:t xml:space="preserve">Plaćanja </w:t>
      </w:r>
      <w:r>
        <w:t>20%</w:t>
      </w:r>
      <w:r>
        <w:br/>
        <w:t>4. Analiz</w:t>
      </w:r>
      <w:r w:rsidR="006A3726">
        <w:t>a</w:t>
      </w:r>
      <w:r>
        <w:t xml:space="preserve"> i </w:t>
      </w:r>
      <w:r w:rsidR="006A3726">
        <w:t xml:space="preserve">argumentovanje </w:t>
      </w:r>
      <w:r>
        <w:t xml:space="preserve"> rezultat</w:t>
      </w:r>
      <w:r w:rsidR="006A3726">
        <w:t>a</w:t>
      </w:r>
      <w:r>
        <w:t xml:space="preserve"> kontrola i priprem</w:t>
      </w:r>
      <w:r w:rsidR="006A3726">
        <w:t>a izv</w:t>
      </w:r>
      <w:r>
        <w:t>eštaj</w:t>
      </w:r>
      <w:r w:rsidR="006A3726">
        <w:t xml:space="preserve">a </w:t>
      </w:r>
      <w:r>
        <w:t xml:space="preserve"> </w:t>
      </w:r>
      <w:r w:rsidR="006A3726">
        <w:t>kontrole</w:t>
      </w:r>
      <w:r>
        <w:t>. 15%</w:t>
      </w:r>
      <w:r>
        <w:br/>
        <w:t>5. Sprovođenje procedura kontrole na terenu 10%</w:t>
      </w:r>
      <w:r>
        <w:br/>
        <w:t xml:space="preserve">6. Učešće na treninzima, seminari u okviru implementacije </w:t>
      </w:r>
      <w:r w:rsidR="006A3726">
        <w:t xml:space="preserve">programa </w:t>
      </w:r>
      <w:r>
        <w:t>IPA, nacionaln</w:t>
      </w:r>
      <w:r w:rsidR="006A3726">
        <w:t xml:space="preserve">og </w:t>
      </w:r>
      <w:r>
        <w:t xml:space="preserve"> program</w:t>
      </w:r>
      <w:r w:rsidR="006A3726">
        <w:t>a</w:t>
      </w:r>
      <w:r>
        <w:t xml:space="preserve"> za </w:t>
      </w:r>
      <w:r w:rsidR="006A3726">
        <w:t>PRR</w:t>
      </w:r>
      <w:r>
        <w:t xml:space="preserve"> i PD 5%</w:t>
      </w:r>
      <w:r>
        <w:br/>
        <w:t>7. Izvešta</w:t>
      </w:r>
      <w:r w:rsidR="006A3726">
        <w:t>va</w:t>
      </w:r>
      <w:r>
        <w:t xml:space="preserve"> </w:t>
      </w:r>
      <w:r w:rsidR="006A3726">
        <w:t xml:space="preserve">za </w:t>
      </w:r>
      <w:r>
        <w:t xml:space="preserve"> izvršen</w:t>
      </w:r>
      <w:r w:rsidR="006A3726">
        <w:t xml:space="preserve">e </w:t>
      </w:r>
      <w:r>
        <w:t xml:space="preserve"> </w:t>
      </w:r>
      <w:r w:rsidR="006A3726">
        <w:t>kontrole  10%</w:t>
      </w:r>
      <w:r w:rsidR="006A3726">
        <w:br/>
        <w:t>8. V</w:t>
      </w:r>
      <w:r>
        <w:t>rši druge dužnosti p</w:t>
      </w:r>
      <w:r w:rsidR="006A3726">
        <w:t xml:space="preserve">rema </w:t>
      </w:r>
      <w:r>
        <w:t xml:space="preserve"> </w:t>
      </w:r>
      <w:r w:rsidR="006A3726">
        <w:t xml:space="preserve">komandi </w:t>
      </w:r>
      <w:r>
        <w:t xml:space="preserve"> nadzornika</w:t>
      </w:r>
      <w:r>
        <w:rPr>
          <w:rFonts w:ascii="Times New Roman" w:hAnsi="Times New Roman"/>
          <w:bCs/>
          <w:kern w:val="24"/>
          <w:sz w:val="20"/>
        </w:rPr>
        <w:t xml:space="preserve"> </w:t>
      </w:r>
      <w:r w:rsidR="009F03A2">
        <w:rPr>
          <w:rFonts w:ascii="Times New Roman" w:hAnsi="Times New Roman"/>
          <w:bCs/>
          <w:kern w:val="24"/>
          <w:sz w:val="20"/>
        </w:rPr>
        <w:t>5%</w:t>
      </w:r>
    </w:p>
    <w:p w:rsidR="009F03A2" w:rsidRDefault="009F03A2" w:rsidP="009F03A2">
      <w:pPr>
        <w:spacing w:after="200" w:line="276" w:lineRule="auto"/>
        <w:rPr>
          <w:rFonts w:ascii="Times New Roman" w:hAnsi="Times New Roman"/>
          <w:bCs/>
          <w:kern w:val="24"/>
          <w:sz w:val="20"/>
        </w:rPr>
      </w:pPr>
    </w:p>
    <w:p w:rsidR="009F03A2" w:rsidRPr="00CB4875" w:rsidRDefault="009F03A2" w:rsidP="009F03A2">
      <w:pPr>
        <w:spacing w:after="200" w:line="276" w:lineRule="auto"/>
        <w:rPr>
          <w:rFonts w:ascii="Times New Roman" w:hAnsi="Times New Roman"/>
          <w:sz w:val="20"/>
        </w:rPr>
      </w:pPr>
    </w:p>
    <w:p w:rsidR="006A3726" w:rsidRPr="006A3726" w:rsidRDefault="006A3726" w:rsidP="006A3726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/>
          <w:b/>
          <w:bCs/>
          <w:iCs/>
          <w:position w:val="1"/>
          <w:sz w:val="22"/>
          <w:szCs w:val="22"/>
        </w:rPr>
      </w:pPr>
      <w:r w:rsidRPr="006A3726">
        <w:rPr>
          <w:rFonts w:ascii="Times New Roman" w:hAnsi="Times New Roman"/>
          <w:b/>
          <w:bCs/>
          <w:spacing w:val="-1"/>
          <w:position w:val="1"/>
          <w:sz w:val="22"/>
          <w:szCs w:val="22"/>
          <w:u w:val="single"/>
        </w:rPr>
        <w:t>Tražene kval</w:t>
      </w:r>
      <w:r w:rsidRPr="006A3726">
        <w:rPr>
          <w:rFonts w:ascii="Times New Roman" w:hAnsi="Times New Roman"/>
          <w:b/>
          <w:bCs/>
          <w:spacing w:val="1"/>
          <w:position w:val="1"/>
          <w:sz w:val="22"/>
          <w:szCs w:val="22"/>
          <w:u w:val="single"/>
        </w:rPr>
        <w:t>i</w:t>
      </w:r>
      <w:r w:rsidRPr="006A3726">
        <w:rPr>
          <w:rFonts w:ascii="Times New Roman" w:hAnsi="Times New Roman"/>
          <w:b/>
          <w:bCs/>
          <w:position w:val="1"/>
          <w:sz w:val="22"/>
          <w:szCs w:val="22"/>
          <w:u w:val="single"/>
        </w:rPr>
        <w:t>fi</w:t>
      </w:r>
      <w:r w:rsidRPr="006A3726">
        <w:rPr>
          <w:rFonts w:ascii="Times New Roman" w:hAnsi="Times New Roman"/>
          <w:b/>
          <w:bCs/>
          <w:spacing w:val="-3"/>
          <w:position w:val="1"/>
          <w:sz w:val="22"/>
          <w:szCs w:val="22"/>
          <w:u w:val="single"/>
        </w:rPr>
        <w:t>kac</w:t>
      </w:r>
      <w:r w:rsidRPr="006A3726">
        <w:rPr>
          <w:rFonts w:ascii="Times New Roman" w:hAnsi="Times New Roman"/>
          <w:b/>
          <w:bCs/>
          <w:spacing w:val="1"/>
          <w:position w:val="1"/>
          <w:sz w:val="22"/>
          <w:szCs w:val="22"/>
          <w:u w:val="single"/>
        </w:rPr>
        <w:t>ije i sposobnosti</w:t>
      </w:r>
      <w:r w:rsidRPr="006A3726">
        <w:rPr>
          <w:rFonts w:ascii="Times New Roman" w:hAnsi="Times New Roman"/>
          <w:b/>
          <w:bCs/>
          <w:iCs/>
          <w:position w:val="1"/>
          <w:sz w:val="22"/>
          <w:szCs w:val="22"/>
        </w:rPr>
        <w:t>:</w:t>
      </w:r>
    </w:p>
    <w:p w:rsidR="009F03A2" w:rsidRDefault="009F03A2" w:rsidP="00F03E33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/>
          <w:b/>
          <w:bCs/>
          <w:iCs/>
          <w:position w:val="1"/>
          <w:sz w:val="22"/>
          <w:szCs w:val="22"/>
        </w:rPr>
      </w:pPr>
    </w:p>
    <w:p w:rsidR="00DB40CD" w:rsidRDefault="006A3726" w:rsidP="006A3726">
      <w:pPr>
        <w:spacing w:line="240" w:lineRule="atLeast"/>
        <w:rPr>
          <w:rFonts w:ascii="Times New Roman" w:hAnsi="Times New Roman"/>
          <w:b/>
          <w:bCs/>
          <w:iCs/>
          <w:position w:val="1"/>
          <w:sz w:val="22"/>
          <w:szCs w:val="22"/>
        </w:rPr>
      </w:pPr>
      <w:r>
        <w:rPr>
          <w:rFonts w:ascii="Times New Roman" w:hAnsi="Times New Roman"/>
          <w:b/>
          <w:bCs/>
          <w:iCs/>
          <w:position w:val="1"/>
          <w:sz w:val="22"/>
          <w:szCs w:val="22"/>
        </w:rPr>
        <w:lastRenderedPageBreak/>
        <w:t xml:space="preserve">   </w:t>
      </w:r>
      <w:r>
        <w:t>Univerzitetska Diploma: Ekonomija, Poljoprivreda, P</w:t>
      </w:r>
      <w:r>
        <w:t>ravo;</w:t>
      </w:r>
      <w:r>
        <w:br/>
        <w:t>• Radno iskustvo: 3 godine profesionalnog iskustva;</w:t>
      </w:r>
      <w:r>
        <w:br/>
        <w:t>• Poznavanje procedura inspekcije;</w:t>
      </w:r>
      <w:r>
        <w:br/>
        <w:t>• Poznavanje zakona i propisa koji se odnose na podršku u poljoprivredi i ruralnom razvoju,</w:t>
      </w:r>
      <w:r>
        <w:br/>
        <w:t>• Poznavanje kompjuterskog rada i mogu</w:t>
      </w:r>
      <w:r>
        <w:t>ćnost korišćenja sa efektom: Windowsin, Vorld, Ex</w:t>
      </w:r>
      <w:r>
        <w:t>el Access i Microsoft Office;</w:t>
      </w:r>
      <w:r>
        <w:br/>
        <w:t>• Fleksibilnost i sposobnost suočavanja sa novim situacijama;</w:t>
      </w:r>
    </w:p>
    <w:p w:rsidR="00DB40CD" w:rsidRPr="00075C54" w:rsidRDefault="00DB40CD" w:rsidP="00F03E33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/>
          <w:b/>
          <w:bCs/>
          <w:iCs/>
          <w:position w:val="1"/>
          <w:sz w:val="22"/>
          <w:szCs w:val="22"/>
        </w:rPr>
      </w:pPr>
    </w:p>
    <w:p w:rsidR="006A3726" w:rsidRPr="006A3726" w:rsidRDefault="006A3726" w:rsidP="006A3726">
      <w:pPr>
        <w:rPr>
          <w:rFonts w:ascii="Times New Roman" w:hAnsi="Times New Roman"/>
          <w:b/>
          <w:bCs/>
          <w:sz w:val="22"/>
          <w:szCs w:val="22"/>
        </w:rPr>
      </w:pPr>
      <w:r w:rsidRPr="006A3726">
        <w:rPr>
          <w:rFonts w:ascii="Times New Roman" w:hAnsi="Times New Roman"/>
          <w:b/>
          <w:bCs/>
          <w:sz w:val="22"/>
          <w:szCs w:val="22"/>
        </w:rPr>
        <w:t>Datum otvaranja konkursa:    22.08.2018</w:t>
      </w:r>
    </w:p>
    <w:p w:rsidR="006B503E" w:rsidRPr="00D05DA8" w:rsidRDefault="006A3726" w:rsidP="006B503E">
      <w:pPr>
        <w:rPr>
          <w:rFonts w:ascii="Times New Roman" w:hAnsi="Times New Roman"/>
          <w:b/>
          <w:sz w:val="22"/>
          <w:szCs w:val="22"/>
        </w:rPr>
      </w:pPr>
      <w:r w:rsidRPr="00D73A06">
        <w:rPr>
          <w:rFonts w:ascii="Times New Roman" w:hAnsi="Times New Roman"/>
          <w:b/>
          <w:sz w:val="22"/>
          <w:szCs w:val="22"/>
        </w:rPr>
        <w:t>Dat</w:t>
      </w:r>
      <w:r>
        <w:rPr>
          <w:rFonts w:ascii="Times New Roman" w:hAnsi="Times New Roman"/>
          <w:b/>
          <w:sz w:val="22"/>
          <w:szCs w:val="22"/>
        </w:rPr>
        <w:t>um zatvaranja konkursa</w:t>
      </w:r>
      <w:r w:rsidRPr="00D73A06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300CBE" w:rsidRPr="00D05DA8">
        <w:rPr>
          <w:rFonts w:ascii="Times New Roman" w:hAnsi="Times New Roman"/>
          <w:b/>
          <w:sz w:val="22"/>
          <w:szCs w:val="22"/>
        </w:rPr>
        <w:t>29.08.2018</w:t>
      </w:r>
    </w:p>
    <w:p w:rsidR="00F43446" w:rsidRPr="00075C54" w:rsidRDefault="00F43446" w:rsidP="00F43446">
      <w:pPr>
        <w:rPr>
          <w:rFonts w:ascii="Times New Roman" w:hAnsi="Times New Roman"/>
          <w:sz w:val="22"/>
          <w:szCs w:val="22"/>
        </w:rPr>
      </w:pPr>
    </w:p>
    <w:p w:rsidR="006A3726" w:rsidRPr="006A3726" w:rsidRDefault="006A3726" w:rsidP="006A3726">
      <w:pPr>
        <w:tabs>
          <w:tab w:val="left" w:pos="0"/>
        </w:tabs>
        <w:ind w:right="360"/>
        <w:jc w:val="both"/>
        <w:rPr>
          <w:rFonts w:ascii="Times New Roman" w:hAnsi="Times New Roman"/>
          <w:b/>
          <w:i/>
          <w:szCs w:val="24"/>
        </w:rPr>
      </w:pPr>
      <w:r w:rsidRPr="006A3726">
        <w:rPr>
          <w:rFonts w:ascii="Times New Roman" w:hAnsi="Times New Roman"/>
          <w:b/>
          <w:i/>
          <w:szCs w:val="24"/>
        </w:rPr>
        <w:t xml:space="preserve">“Civilna Služba Kosova pruža jednake mogućnosti zapošljavanja za sve građane Kosova i sa zadovoljstvom dočekuje aplikacije žena i muškaraca iz svih zajednica na Kosovu“. </w:t>
      </w:r>
    </w:p>
    <w:p w:rsidR="006A3726" w:rsidRPr="006A3726" w:rsidRDefault="006A3726" w:rsidP="006A3726">
      <w:pPr>
        <w:tabs>
          <w:tab w:val="left" w:pos="0"/>
        </w:tabs>
        <w:ind w:right="360"/>
        <w:jc w:val="both"/>
        <w:rPr>
          <w:rFonts w:ascii="Times New Roman" w:hAnsi="Times New Roman"/>
          <w:b/>
          <w:bCs/>
          <w:i/>
          <w:iCs/>
          <w:szCs w:val="24"/>
        </w:rPr>
      </w:pPr>
    </w:p>
    <w:p w:rsidR="006A3726" w:rsidRPr="006A3726" w:rsidRDefault="006A3726" w:rsidP="006A3726">
      <w:pPr>
        <w:tabs>
          <w:tab w:val="left" w:pos="270"/>
        </w:tabs>
        <w:ind w:right="360"/>
        <w:jc w:val="both"/>
        <w:rPr>
          <w:rFonts w:ascii="Times New Roman" w:hAnsi="Times New Roman"/>
          <w:b/>
          <w:i/>
          <w:szCs w:val="24"/>
        </w:rPr>
      </w:pPr>
      <w:r w:rsidRPr="006A3726">
        <w:rPr>
          <w:rFonts w:ascii="Times New Roman" w:hAnsi="Times New Roman"/>
          <w:b/>
          <w:i/>
          <w:szCs w:val="24"/>
        </w:rPr>
        <w:t>“Nevećinske zajednice i njihovi članovi imaju pravo na pravičnu i proporcionalnu zastupljenost u organima civilne službe centralne i lokalne javne uprave, kako je navedeno u članu 11 stav 3 Zakona br. 03 / L-149 o državnoj službi Republike Kosovo“</w:t>
      </w:r>
    </w:p>
    <w:p w:rsidR="006A3726" w:rsidRPr="006A3726" w:rsidRDefault="006A3726" w:rsidP="006A372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2" w:lineRule="auto"/>
        <w:ind w:right="360"/>
        <w:jc w:val="both"/>
        <w:rPr>
          <w:rFonts w:ascii="Times New Roman" w:hAnsi="Times New Roman"/>
          <w:i/>
          <w:szCs w:val="24"/>
        </w:rPr>
      </w:pPr>
      <w:r w:rsidRPr="006A3726">
        <w:rPr>
          <w:rFonts w:ascii="Times New Roman" w:hAnsi="Times New Roman"/>
          <w:i/>
          <w:szCs w:val="24"/>
        </w:rPr>
        <w:t xml:space="preserve"> </w:t>
      </w:r>
    </w:p>
    <w:p w:rsidR="006A3726" w:rsidRPr="006A3726" w:rsidRDefault="006A3726" w:rsidP="006A3726">
      <w:pPr>
        <w:tabs>
          <w:tab w:val="left" w:pos="0"/>
        </w:tabs>
        <w:ind w:right="360"/>
        <w:jc w:val="both"/>
        <w:rPr>
          <w:rFonts w:ascii="Times New Roman" w:hAnsi="Times New Roman"/>
          <w:szCs w:val="24"/>
        </w:rPr>
      </w:pPr>
      <w:r w:rsidRPr="006A3726">
        <w:rPr>
          <w:rFonts w:ascii="Times New Roman" w:hAnsi="Times New Roman"/>
          <w:szCs w:val="24"/>
        </w:rPr>
        <w:t xml:space="preserve"> Aplikacije dostavljene posle poslednjeg datuma neće biti prihvaćene. Nepotpune aplikacije se odbijaju.</w:t>
      </w:r>
      <w:r w:rsidRPr="006A3726">
        <w:rPr>
          <w:rFonts w:ascii="Times New Roman" w:hAnsi="Times New Roman"/>
          <w:szCs w:val="24"/>
        </w:rPr>
        <w:br/>
      </w:r>
      <w:r w:rsidRPr="006A3726">
        <w:rPr>
          <w:rFonts w:ascii="Times New Roman" w:hAnsi="Times New Roman"/>
          <w:szCs w:val="24"/>
        </w:rPr>
        <w:br/>
        <w:t>Zbog velikog broja primljenih aplikacija  kontaktiraće se samo kandidati koji su izabrani na izbornoj listi.</w:t>
      </w:r>
      <w:r w:rsidRPr="006A3726">
        <w:rPr>
          <w:rFonts w:ascii="Times New Roman" w:hAnsi="Times New Roman"/>
          <w:szCs w:val="24"/>
        </w:rPr>
        <w:br/>
      </w:r>
      <w:r w:rsidRPr="006A3726">
        <w:rPr>
          <w:rFonts w:ascii="Times New Roman" w:hAnsi="Times New Roman"/>
          <w:szCs w:val="24"/>
        </w:rPr>
        <w:br/>
      </w:r>
      <w:r w:rsidRPr="006A3726">
        <w:rPr>
          <w:rFonts w:ascii="Times New Roman" w:hAnsi="Times New Roman"/>
          <w:szCs w:val="24"/>
        </w:rPr>
        <w:br/>
        <w:t xml:space="preserve">Procedura aplikacije: Obrazac za aplikaciju  se može dobiti i dostaviti Sektoru kadrova u Agenciji za razvoj poljoprivrede - M P Š R R-a, Zgrada Ljubljanske banke VII sprat, Kancelarija br. 23 ili možete preuzeti na APR-a </w:t>
      </w:r>
      <w:r w:rsidRPr="006A3726">
        <w:rPr>
          <w:rFonts w:ascii="Times New Roman" w:hAnsi="Times New Roman"/>
          <w:b/>
          <w:szCs w:val="24"/>
        </w:rPr>
        <w:t>vebsajtu</w:t>
      </w:r>
      <w:r w:rsidRPr="006A3726">
        <w:rPr>
          <w:rFonts w:ascii="Times New Roman" w:hAnsi="Times New Roman"/>
          <w:szCs w:val="24"/>
        </w:rPr>
        <w:t xml:space="preserve"> </w:t>
      </w:r>
      <w:hyperlink r:id="rId9" w:history="1">
        <w:r w:rsidRPr="006A3726">
          <w:rPr>
            <w:rFonts w:ascii="Times New Roman" w:hAnsi="Times New Roman"/>
            <w:szCs w:val="24"/>
            <w:u w:val="single"/>
            <w:shd w:val="clear" w:color="auto" w:fill="FFFFFF"/>
          </w:rPr>
          <w:t>www.azhb-ks.net</w:t>
        </w:r>
      </w:hyperlink>
      <w:r w:rsidRPr="006A3726">
        <w:rPr>
          <w:rFonts w:ascii="Times New Roman" w:hAnsi="Times New Roman"/>
          <w:szCs w:val="24"/>
          <w:u w:val="single"/>
          <w:shd w:val="clear" w:color="auto" w:fill="FFFFFF"/>
        </w:rPr>
        <w:t>.</w:t>
      </w:r>
    </w:p>
    <w:p w:rsidR="006B503E" w:rsidRPr="00DC3FB6" w:rsidRDefault="006B503E" w:rsidP="006A3726">
      <w:pPr>
        <w:tabs>
          <w:tab w:val="left" w:pos="0"/>
        </w:tabs>
        <w:ind w:right="360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1" w:name="_GoBack"/>
      <w:bookmarkEnd w:id="1"/>
    </w:p>
    <w:sectPr w:rsidR="006B503E" w:rsidRPr="00DC3FB6" w:rsidSect="00B37F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46" w:rsidRDefault="00906C46" w:rsidP="00B37FA5">
      <w:r>
        <w:separator/>
      </w:r>
    </w:p>
  </w:endnote>
  <w:endnote w:type="continuationSeparator" w:id="0">
    <w:p w:rsidR="00906C46" w:rsidRDefault="00906C46" w:rsidP="00B3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46" w:rsidRDefault="00906C46" w:rsidP="00B37FA5">
      <w:r>
        <w:separator/>
      </w:r>
    </w:p>
  </w:footnote>
  <w:footnote w:type="continuationSeparator" w:id="0">
    <w:p w:rsidR="00906C46" w:rsidRDefault="00906C46" w:rsidP="00B3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24F6"/>
    <w:multiLevelType w:val="hybridMultilevel"/>
    <w:tmpl w:val="56FE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1CE9"/>
    <w:multiLevelType w:val="hybridMultilevel"/>
    <w:tmpl w:val="A138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F7260"/>
    <w:multiLevelType w:val="hybridMultilevel"/>
    <w:tmpl w:val="3990D2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B0B6F"/>
    <w:multiLevelType w:val="hybridMultilevel"/>
    <w:tmpl w:val="8696BEF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A63EC3"/>
    <w:multiLevelType w:val="hybridMultilevel"/>
    <w:tmpl w:val="F260F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F5AC1"/>
    <w:multiLevelType w:val="hybridMultilevel"/>
    <w:tmpl w:val="A568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82895"/>
    <w:multiLevelType w:val="hybridMultilevel"/>
    <w:tmpl w:val="52CC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1698E"/>
    <w:multiLevelType w:val="hybridMultilevel"/>
    <w:tmpl w:val="88BE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108EB"/>
    <w:multiLevelType w:val="hybridMultilevel"/>
    <w:tmpl w:val="8278B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63"/>
    <w:rsid w:val="00075C54"/>
    <w:rsid w:val="00087294"/>
    <w:rsid w:val="00153220"/>
    <w:rsid w:val="00170268"/>
    <w:rsid w:val="00234192"/>
    <w:rsid w:val="00300CBE"/>
    <w:rsid w:val="003040FA"/>
    <w:rsid w:val="0030630B"/>
    <w:rsid w:val="00313512"/>
    <w:rsid w:val="00317485"/>
    <w:rsid w:val="00341EE1"/>
    <w:rsid w:val="00342B75"/>
    <w:rsid w:val="00347CCA"/>
    <w:rsid w:val="003542F7"/>
    <w:rsid w:val="003C18E9"/>
    <w:rsid w:val="004104D3"/>
    <w:rsid w:val="00491FC2"/>
    <w:rsid w:val="00493523"/>
    <w:rsid w:val="00496930"/>
    <w:rsid w:val="004A7232"/>
    <w:rsid w:val="0051763D"/>
    <w:rsid w:val="00550340"/>
    <w:rsid w:val="00550D6C"/>
    <w:rsid w:val="00593B9B"/>
    <w:rsid w:val="005B0D6E"/>
    <w:rsid w:val="00645D4B"/>
    <w:rsid w:val="00665B7F"/>
    <w:rsid w:val="006A3726"/>
    <w:rsid w:val="006B503E"/>
    <w:rsid w:val="006E71F3"/>
    <w:rsid w:val="007060A0"/>
    <w:rsid w:val="007430AA"/>
    <w:rsid w:val="00793102"/>
    <w:rsid w:val="00804709"/>
    <w:rsid w:val="00825E99"/>
    <w:rsid w:val="00830C4E"/>
    <w:rsid w:val="008E015D"/>
    <w:rsid w:val="008E118D"/>
    <w:rsid w:val="00906C46"/>
    <w:rsid w:val="00947646"/>
    <w:rsid w:val="00947CCD"/>
    <w:rsid w:val="009F03A2"/>
    <w:rsid w:val="00A6155B"/>
    <w:rsid w:val="00A64ED4"/>
    <w:rsid w:val="00A72A10"/>
    <w:rsid w:val="00AD3C4F"/>
    <w:rsid w:val="00B10C8D"/>
    <w:rsid w:val="00B37FA5"/>
    <w:rsid w:val="00B47E1E"/>
    <w:rsid w:val="00B52FC5"/>
    <w:rsid w:val="00B84C94"/>
    <w:rsid w:val="00BA656C"/>
    <w:rsid w:val="00C72046"/>
    <w:rsid w:val="00CC4904"/>
    <w:rsid w:val="00CD5855"/>
    <w:rsid w:val="00CF74DA"/>
    <w:rsid w:val="00D04C54"/>
    <w:rsid w:val="00D05DA8"/>
    <w:rsid w:val="00D60B6E"/>
    <w:rsid w:val="00D9411C"/>
    <w:rsid w:val="00DA1363"/>
    <w:rsid w:val="00DB40CD"/>
    <w:rsid w:val="00DC3FB6"/>
    <w:rsid w:val="00E13E75"/>
    <w:rsid w:val="00E17CD1"/>
    <w:rsid w:val="00E41174"/>
    <w:rsid w:val="00E57256"/>
    <w:rsid w:val="00E96036"/>
    <w:rsid w:val="00F03E33"/>
    <w:rsid w:val="00F43446"/>
    <w:rsid w:val="00F63217"/>
    <w:rsid w:val="00F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B6DDC-60C8-407B-AC65-4231F7C3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363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Colorful List - Accent 11"/>
    <w:basedOn w:val="Normal"/>
    <w:link w:val="ListParagraphChar"/>
    <w:uiPriority w:val="34"/>
    <w:qFormat/>
    <w:rsid w:val="00DA1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A1363"/>
    <w:pPr>
      <w:tabs>
        <w:tab w:val="center" w:pos="4320"/>
        <w:tab w:val="right" w:pos="8640"/>
      </w:tabs>
    </w:pPr>
    <w:rPr>
      <w:rFonts w:ascii="Times New Roman" w:hAnsi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1363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Colorful List - Accent 11 Char"/>
    <w:link w:val="ListParagraph"/>
    <w:uiPriority w:val="99"/>
    <w:locked/>
    <w:rsid w:val="00DA1363"/>
    <w:rPr>
      <w:rFonts w:ascii="Times" w:eastAsia="Times New Roman" w:hAnsi="Times" w:cs="Times New Roman"/>
      <w:sz w:val="24"/>
      <w:szCs w:val="20"/>
      <w:lang w:val="de-DE" w:eastAsia="de-DE"/>
    </w:rPr>
  </w:style>
  <w:style w:type="paragraph" w:styleId="Footer">
    <w:name w:val="footer"/>
    <w:basedOn w:val="Normal"/>
    <w:link w:val="FooterChar"/>
    <w:unhideWhenUsed/>
    <w:rsid w:val="00B37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A5"/>
    <w:rPr>
      <w:rFonts w:ascii="Times" w:eastAsia="Times New Roman" w:hAnsi="Times" w:cs="Times New Roman"/>
      <w:sz w:val="24"/>
      <w:szCs w:val="20"/>
      <w:lang w:val="de-DE" w:eastAsia="de-DE"/>
    </w:rPr>
  </w:style>
  <w:style w:type="paragraph" w:customStyle="1" w:styleId="Default">
    <w:name w:val="Default"/>
    <w:rsid w:val="00075C5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3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hb-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212F-2795-4C67-8168-C2FC709D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fetije.maksutaj</dc:creator>
  <cp:lastModifiedBy>Defrim Halimi</cp:lastModifiedBy>
  <cp:revision>6</cp:revision>
  <dcterms:created xsi:type="dcterms:W3CDTF">2018-08-16T06:57:00Z</dcterms:created>
  <dcterms:modified xsi:type="dcterms:W3CDTF">2018-08-17T14:07:00Z</dcterms:modified>
</cp:coreProperties>
</file>