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A1363" w:rsidRPr="00075C54" w:rsidRDefault="00F43446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7807448" wp14:editId="15F9F541">
            <wp:simplePos x="0" y="0"/>
            <wp:positionH relativeFrom="column">
              <wp:posOffset>3094166</wp:posOffset>
            </wp:positionH>
            <wp:positionV relativeFrom="paragraph">
              <wp:posOffset>8634</wp:posOffset>
            </wp:positionV>
            <wp:extent cx="516576" cy="634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6" cy="63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087294" w:rsidRPr="00075C54" w:rsidRDefault="00087294" w:rsidP="00087294">
      <w:pPr>
        <w:spacing w:line="340" w:lineRule="exact"/>
        <w:rPr>
          <w:rFonts w:ascii="Times New Roman" w:hAnsi="Times New Roman"/>
          <w:b/>
          <w:sz w:val="22"/>
          <w:szCs w:val="22"/>
          <w:lang w:val="en-GB"/>
        </w:rPr>
      </w:pPr>
    </w:p>
    <w:p w:rsidR="00087294" w:rsidRPr="00075C54" w:rsidRDefault="00B37FA5" w:rsidP="00087294">
      <w:pPr>
        <w:rPr>
          <w:rFonts w:ascii="Times New Roman" w:hAnsi="Times New Roman"/>
          <w:b/>
          <w:bCs/>
          <w:sz w:val="22"/>
          <w:szCs w:val="22"/>
        </w:rPr>
      </w:pP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eastAsia="Batang" w:hAnsi="Times New Roman"/>
          <w:b/>
          <w:bCs/>
          <w:sz w:val="22"/>
          <w:szCs w:val="22"/>
          <w:lang w:val="sv-SE"/>
        </w:rPr>
      </w:pPr>
      <w:bookmarkStart w:id="0" w:name="OLE_LINK3"/>
      <w:r w:rsidRPr="00075C54">
        <w:rPr>
          <w:rFonts w:ascii="Times New Roman" w:hAnsi="Times New Roman"/>
          <w:b/>
          <w:bCs/>
          <w:sz w:val="22"/>
          <w:szCs w:val="22"/>
        </w:rPr>
        <w:t>Republika e Kosovës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sz w:val="22"/>
          <w:szCs w:val="22"/>
          <w:lang w:val="sv-SE"/>
        </w:rPr>
      </w:pPr>
      <w:r w:rsidRPr="00075C54">
        <w:rPr>
          <w:rFonts w:ascii="Times New Roman" w:eastAsia="Batang" w:hAnsi="Times New Roman"/>
          <w:b/>
          <w:bCs/>
          <w:sz w:val="22"/>
          <w:szCs w:val="22"/>
          <w:lang w:val="sv-SE"/>
        </w:rPr>
        <w:t>Republika Kosova-</w:t>
      </w:r>
      <w:r w:rsidRPr="00075C54">
        <w:rPr>
          <w:rFonts w:ascii="Times New Roman" w:hAnsi="Times New Roman"/>
          <w:b/>
          <w:bCs/>
          <w:sz w:val="22"/>
          <w:szCs w:val="22"/>
          <w:lang w:val="sv-SE"/>
        </w:rPr>
        <w:t xml:space="preserve">Republic of </w:t>
      </w:r>
      <w:r w:rsidRPr="00075C54">
        <w:rPr>
          <w:rFonts w:ascii="Times New Roman" w:hAnsi="Times New Roman"/>
          <w:b/>
          <w:bCs/>
          <w:sz w:val="22"/>
          <w:szCs w:val="22"/>
        </w:rPr>
        <w:t>Kosovo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75C54">
        <w:rPr>
          <w:rFonts w:ascii="Times New Roman" w:hAnsi="Times New Roman"/>
          <w:b/>
          <w:bCs/>
          <w:i/>
          <w:iCs/>
          <w:sz w:val="22"/>
          <w:szCs w:val="22"/>
        </w:rPr>
        <w:t>Qeveria –Vlada-Government</w:t>
      </w:r>
      <w:bookmarkEnd w:id="0"/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  <w:lang w:val="sv-SE"/>
        </w:rPr>
      </w:pPr>
      <w:r w:rsidRPr="00075C54">
        <w:rPr>
          <w:rFonts w:ascii="Times New Roman" w:hAnsi="Times New Roman"/>
          <w:b/>
          <w:sz w:val="22"/>
          <w:szCs w:val="22"/>
        </w:rPr>
        <w:t>Ministria e Bujqësisë, Pylltarisë dhe Zhvillimit Rural/</w:t>
      </w:r>
      <w:r w:rsidRPr="00075C54">
        <w:rPr>
          <w:rFonts w:ascii="Times New Roman" w:hAnsi="Times New Roman"/>
          <w:b/>
          <w:sz w:val="22"/>
          <w:szCs w:val="22"/>
          <w:lang w:val="sv-SE"/>
        </w:rPr>
        <w:t>Ministarstvo Poljoprivrede, Šumarstva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  <w:lang w:val="sv-SE"/>
        </w:rPr>
        <w:t>i  Ruralnog Razvoja/</w:t>
      </w:r>
      <w:r w:rsidRPr="00075C54">
        <w:rPr>
          <w:rFonts w:ascii="Times New Roman" w:hAnsi="Times New Roman"/>
          <w:b/>
          <w:sz w:val="22"/>
          <w:szCs w:val="22"/>
        </w:rPr>
        <w:t>Ministry of Agriculture, Forestry and Rural Development</w:t>
      </w:r>
    </w:p>
    <w:p w:rsidR="003542F7" w:rsidRPr="00075C54" w:rsidRDefault="003542F7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Agjencia për Zhvillimin e Bujqësisë/Agencije za Razvoj Poloprivrede/ The Agriculture Development Agency</w:t>
      </w:r>
    </w:p>
    <w:p w:rsidR="00087294" w:rsidRPr="00075C54" w:rsidRDefault="00087294" w:rsidP="00087294">
      <w:pPr>
        <w:jc w:val="center"/>
        <w:rPr>
          <w:rFonts w:ascii="Times New Roman" w:hAnsi="Times New Roman"/>
          <w:sz w:val="22"/>
          <w:szCs w:val="22"/>
        </w:rPr>
      </w:pPr>
    </w:p>
    <w:p w:rsidR="00087294" w:rsidRPr="00075C54" w:rsidRDefault="00B37FA5" w:rsidP="00E57256">
      <w:pPr>
        <w:jc w:val="both"/>
        <w:rPr>
          <w:rFonts w:ascii="Times New Roman" w:hAnsi="Times New Roman"/>
          <w:bCs/>
          <w:sz w:val="22"/>
          <w:szCs w:val="22"/>
        </w:rPr>
      </w:pPr>
      <w:r w:rsidRPr="00075C54">
        <w:rPr>
          <w:rFonts w:ascii="Times New Roman" w:hAnsi="Times New Roman"/>
          <w:bCs/>
          <w:sz w:val="22"/>
          <w:szCs w:val="22"/>
        </w:rPr>
        <w:t xml:space="preserve">Agjencia për Zhvillimin e </w:t>
      </w:r>
      <w:r w:rsidR="00087294" w:rsidRPr="00075C54">
        <w:rPr>
          <w:rFonts w:ascii="Times New Roman" w:hAnsi="Times New Roman"/>
          <w:bCs/>
          <w:sz w:val="22"/>
          <w:szCs w:val="22"/>
        </w:rPr>
        <w:t>Bujqësisë</w:t>
      </w:r>
      <w:r w:rsidR="008E118D">
        <w:rPr>
          <w:rFonts w:ascii="Times New Roman" w:hAnsi="Times New Roman"/>
          <w:bCs/>
          <w:sz w:val="22"/>
          <w:szCs w:val="22"/>
        </w:rPr>
        <w:t xml:space="preserve"> </w:t>
      </w:r>
      <w:r w:rsidR="00087294" w:rsidRPr="00075C54">
        <w:rPr>
          <w:rFonts w:ascii="Times New Roman" w:hAnsi="Times New Roman"/>
          <w:bCs/>
          <w:sz w:val="22"/>
          <w:szCs w:val="22"/>
        </w:rPr>
        <w:t>, mbështetur në Ligjin nr. 03/L-149, për</w:t>
      </w:r>
      <w:r w:rsidRPr="00075C54">
        <w:rPr>
          <w:rFonts w:ascii="Times New Roman" w:hAnsi="Times New Roman"/>
          <w:bCs/>
          <w:sz w:val="22"/>
          <w:szCs w:val="22"/>
        </w:rPr>
        <w:t xml:space="preserve"> “</w:t>
      </w:r>
      <w:r w:rsidR="00087294" w:rsidRPr="00075C54">
        <w:rPr>
          <w:rFonts w:ascii="Times New Roman" w:hAnsi="Times New Roman"/>
          <w:bCs/>
          <w:sz w:val="22"/>
          <w:szCs w:val="22"/>
        </w:rPr>
        <w:t xml:space="preserve">Shërbimin Civil në Republikën e Kosovës”, dhe Rregullores nr. 02/2010, “Për Procedurat e Rekrutimit në Shërbimin Civil”, me qëllim të realizimit të procedurave të rekrutimit shpall: </w:t>
      </w:r>
    </w:p>
    <w:p w:rsidR="00DA1363" w:rsidRPr="00075C54" w:rsidRDefault="00087294" w:rsidP="004104D3">
      <w:pPr>
        <w:ind w:left="3600" w:firstLine="720"/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>KONKURS</w:t>
      </w:r>
      <w:r w:rsidR="00DB40CD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p w:rsidR="00B37FA5" w:rsidRPr="00075C54" w:rsidRDefault="00B37FA5" w:rsidP="00B37FA5">
      <w:pPr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:rsidR="00075C54" w:rsidRPr="00075C54" w:rsidRDefault="00FB0B5F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Naslov </w:t>
      </w:r>
      <w:r w:rsidRPr="00075C54">
        <w:rPr>
          <w:rFonts w:ascii="Times New Roman" w:hAnsi="Times New Roman"/>
          <w:b/>
          <w:sz w:val="22"/>
          <w:szCs w:val="22"/>
        </w:rPr>
        <w:t xml:space="preserve"> pozi</w:t>
      </w:r>
      <w:r>
        <w:rPr>
          <w:rFonts w:ascii="Times New Roman" w:hAnsi="Times New Roman"/>
          <w:b/>
          <w:sz w:val="22"/>
          <w:szCs w:val="22"/>
        </w:rPr>
        <w:t>cije</w:t>
      </w:r>
      <w:r w:rsidRPr="00075C54">
        <w:rPr>
          <w:rFonts w:ascii="Times New Roman" w:hAnsi="Times New Roman"/>
          <w:b/>
          <w:sz w:val="22"/>
          <w:szCs w:val="22"/>
        </w:rPr>
        <w:t>:</w:t>
      </w:r>
      <w:r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b/>
          <w:sz w:val="22"/>
          <w:szCs w:val="22"/>
        </w:rPr>
        <w:t xml:space="preserve">Viši Službenik za Upravljanje Projektima </w:t>
      </w:r>
      <w:r w:rsidR="00895583">
        <w:rPr>
          <w:rFonts w:ascii="Times New Roman" w:hAnsi="Times New Roman"/>
          <w:b/>
          <w:sz w:val="22"/>
          <w:szCs w:val="22"/>
        </w:rPr>
        <w:t xml:space="preserve"> </w:t>
      </w:r>
    </w:p>
    <w:p w:rsidR="00DB40CD" w:rsidRDefault="00075C54" w:rsidP="00DA1363">
      <w:pPr>
        <w:rPr>
          <w:rFonts w:ascii="Times New Roman" w:hAnsi="Times New Roman"/>
          <w:sz w:val="22"/>
          <w:szCs w:val="22"/>
        </w:rPr>
      </w:pPr>
      <w:r w:rsidRPr="00A72A10">
        <w:rPr>
          <w:rFonts w:ascii="Times New Roman" w:hAnsi="Times New Roman"/>
          <w:b/>
          <w:sz w:val="22"/>
          <w:szCs w:val="22"/>
        </w:rPr>
        <w:t>Ref:</w:t>
      </w:r>
      <w:r w:rsidRPr="00A72A10">
        <w:rPr>
          <w:rFonts w:ascii="Times New Roman" w:hAnsi="Times New Roman"/>
          <w:sz w:val="22"/>
          <w:szCs w:val="22"/>
        </w:rPr>
        <w:t xml:space="preserve"> </w:t>
      </w:r>
      <w:r w:rsidR="00FB0B5F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E41174" w:rsidRPr="00143616">
        <w:rPr>
          <w:rFonts w:ascii="Times New Roman" w:hAnsi="Times New Roman"/>
          <w:b/>
          <w:sz w:val="22"/>
          <w:szCs w:val="22"/>
        </w:rPr>
        <w:t>RN0000</w:t>
      </w:r>
      <w:r w:rsidR="00143616" w:rsidRPr="00143616">
        <w:rPr>
          <w:rFonts w:ascii="Times New Roman" w:hAnsi="Times New Roman"/>
          <w:b/>
          <w:sz w:val="22"/>
          <w:szCs w:val="22"/>
        </w:rPr>
        <w:t>3608</w:t>
      </w:r>
    </w:p>
    <w:p w:rsidR="00075C54" w:rsidRPr="00075C54" w:rsidRDefault="00FB0B5F" w:rsidP="00DA1363">
      <w:pPr>
        <w:rPr>
          <w:rFonts w:ascii="Times New Roman" w:hAnsi="Times New Roman"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Organiza</w:t>
      </w:r>
      <w:r>
        <w:rPr>
          <w:rFonts w:ascii="Times New Roman" w:hAnsi="Times New Roman"/>
          <w:b/>
          <w:sz w:val="22"/>
          <w:szCs w:val="22"/>
        </w:rPr>
        <w:t>ciona Jedinica</w:t>
      </w:r>
      <w:r w:rsidRPr="00075C54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          </w:t>
      </w:r>
      <w:r w:rsidR="00075C54" w:rsidRPr="00075C54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irekcija Odobrenja Projekata i Ruralonog Razvoja – APR-a 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</w:p>
    <w:p w:rsidR="00075C54" w:rsidRPr="00075C54" w:rsidRDefault="00FB0B5F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Mesto rada </w:t>
      </w:r>
      <w:r w:rsidRPr="00075C54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75C54" w:rsidRPr="00075C54">
        <w:rPr>
          <w:rFonts w:ascii="Times New Roman" w:hAnsi="Times New Roman"/>
          <w:sz w:val="22"/>
          <w:szCs w:val="22"/>
        </w:rPr>
        <w:t>Prishtin</w:t>
      </w:r>
      <w:r>
        <w:rPr>
          <w:rFonts w:ascii="Times New Roman" w:hAnsi="Times New Roman"/>
          <w:sz w:val="22"/>
          <w:szCs w:val="22"/>
        </w:rPr>
        <w:t>a</w:t>
      </w:r>
    </w:p>
    <w:p w:rsidR="00DA1363" w:rsidRPr="00075C54" w:rsidRDefault="00FB0B5F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</w:t>
      </w:r>
      <w:r w:rsidRPr="00075C54">
        <w:rPr>
          <w:rFonts w:ascii="Times New Roman" w:hAnsi="Times New Roman"/>
          <w:b/>
          <w:sz w:val="22"/>
          <w:szCs w:val="22"/>
        </w:rPr>
        <w:t>unkcional</w:t>
      </w:r>
      <w:r>
        <w:rPr>
          <w:rFonts w:ascii="Times New Roman" w:hAnsi="Times New Roman"/>
          <w:b/>
          <w:sz w:val="22"/>
          <w:szCs w:val="22"/>
        </w:rPr>
        <w:t>na kategorija</w:t>
      </w:r>
      <w:r w:rsidRPr="00075C54">
        <w:rPr>
          <w:rFonts w:ascii="Times New Roman" w:hAnsi="Times New Roman"/>
          <w:b/>
          <w:sz w:val="22"/>
          <w:szCs w:val="22"/>
        </w:rPr>
        <w:t>:</w:t>
      </w:r>
      <w:r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Profesionalni nivo</w:t>
      </w:r>
    </w:p>
    <w:p w:rsidR="00075C54" w:rsidRPr="00075C54" w:rsidRDefault="00FB0B5F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Koeficient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9F03A2">
        <w:rPr>
          <w:rFonts w:ascii="Times New Roman" w:hAnsi="Times New Roman"/>
          <w:sz w:val="22"/>
          <w:szCs w:val="22"/>
        </w:rPr>
        <w:t>8</w:t>
      </w:r>
    </w:p>
    <w:p w:rsidR="00075C54" w:rsidRPr="00075C54" w:rsidRDefault="00075C54" w:rsidP="00DA1363">
      <w:pPr>
        <w:rPr>
          <w:rFonts w:ascii="Times New Roman" w:hAnsi="Times New Roman"/>
          <w:b/>
          <w:sz w:val="22"/>
          <w:szCs w:val="22"/>
          <w:lang w:val="sq-AL"/>
        </w:rPr>
      </w:pPr>
    </w:p>
    <w:p w:rsidR="00FB0B5F" w:rsidRDefault="00FB0B5F" w:rsidP="00FB0B5F">
      <w:pPr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b/>
          <w:sz w:val="22"/>
          <w:szCs w:val="22"/>
          <w:lang w:val="sq-AL"/>
        </w:rPr>
        <w:t>Svrha mesta rada</w:t>
      </w:r>
      <w:r w:rsidRPr="00075C54">
        <w:rPr>
          <w:rFonts w:ascii="Times New Roman" w:hAnsi="Times New Roman"/>
          <w:b/>
          <w:sz w:val="22"/>
          <w:szCs w:val="22"/>
          <w:lang w:val="sq-AL"/>
        </w:rPr>
        <w:t>:</w:t>
      </w:r>
      <w:r w:rsidRPr="00075C54">
        <w:rPr>
          <w:rFonts w:ascii="Times New Roman" w:hAnsi="Times New Roman"/>
          <w:sz w:val="22"/>
          <w:szCs w:val="22"/>
          <w:lang w:val="sq-AL"/>
        </w:rPr>
        <w:t xml:space="preserve"> </w:t>
      </w:r>
    </w:p>
    <w:p w:rsidR="00C26247" w:rsidRDefault="00C26247" w:rsidP="00DA1363">
      <w:pPr>
        <w:rPr>
          <w:rFonts w:ascii="Times New Roman" w:hAnsi="Times New Roman"/>
          <w:sz w:val="22"/>
          <w:szCs w:val="22"/>
          <w:lang w:val="sq-AL"/>
        </w:rPr>
      </w:pPr>
    </w:p>
    <w:p w:rsidR="00C26247" w:rsidRDefault="00C26247" w:rsidP="00C26247">
      <w:pPr>
        <w:rPr>
          <w:rFonts w:ascii="Times New Roman" w:hAnsi="Times New Roman"/>
          <w:sz w:val="22"/>
          <w:szCs w:val="22"/>
        </w:rPr>
      </w:pPr>
      <w:r w:rsidRPr="00C26247">
        <w:rPr>
          <w:rFonts w:ascii="Times New Roman" w:hAnsi="Times New Roman"/>
          <w:sz w:val="22"/>
          <w:szCs w:val="22"/>
        </w:rPr>
        <w:t xml:space="preserve">- </w:t>
      </w:r>
      <w:r w:rsidR="00FB0B5F">
        <w:t xml:space="preserve">Obrada aplikacija, </w:t>
      </w:r>
      <w:r w:rsidR="00FB0B5F">
        <w:t>procena</w:t>
      </w:r>
      <w:r w:rsidR="00FB0B5F">
        <w:t xml:space="preserve"> i </w:t>
      </w:r>
      <w:r w:rsidR="00FB0B5F">
        <w:t>odobrenje</w:t>
      </w:r>
      <w:r w:rsidR="00FB0B5F">
        <w:t xml:space="preserve"> projekata ruralnog razvoja</w:t>
      </w:r>
    </w:p>
    <w:p w:rsidR="00C26247" w:rsidRPr="00C26247" w:rsidRDefault="00C26247" w:rsidP="00C26247">
      <w:pPr>
        <w:rPr>
          <w:rFonts w:ascii="Times New Roman" w:hAnsi="Times New Roman"/>
          <w:bCs/>
          <w:kern w:val="24"/>
          <w:sz w:val="22"/>
          <w:szCs w:val="22"/>
        </w:rPr>
      </w:pPr>
    </w:p>
    <w:p w:rsidR="00FB0B5F" w:rsidRDefault="00FB0B5F" w:rsidP="00FB0B5F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Glavni zadaci</w:t>
      </w:r>
      <w:r w:rsidRPr="00075C54">
        <w:rPr>
          <w:b/>
          <w:bCs/>
          <w:sz w:val="22"/>
          <w:szCs w:val="22"/>
          <w:lang w:val="sq-AL"/>
        </w:rPr>
        <w:t>:</w:t>
      </w:r>
    </w:p>
    <w:p w:rsidR="009F03A2" w:rsidRDefault="009F03A2" w:rsidP="00DA1363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</w:p>
    <w:p w:rsidR="00FB0B5F" w:rsidRDefault="00FB0B5F" w:rsidP="00FB0B5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64" w:lineRule="exact"/>
      </w:pPr>
      <w:r>
        <w:t>Administrativna kontrol</w:t>
      </w:r>
      <w:r>
        <w:t>a, sređivanje dokumenata, proc</w:t>
      </w:r>
      <w:r>
        <w:t>ena projekata ruralnog razvoja i njihovo odobravanje primjenom principa 4 oko 30%</w:t>
      </w:r>
      <w:r>
        <w:br/>
        <w:t>2. Priprema informativnog materijala (brošure, letci itd.) 10%</w:t>
      </w:r>
      <w:r>
        <w:br/>
        <w:t>3. Priprema odluka (</w:t>
      </w:r>
      <w:r>
        <w:t xml:space="preserve">informativnih </w:t>
      </w:r>
      <w:r>
        <w:t>pis</w:t>
      </w:r>
      <w:r>
        <w:t>a</w:t>
      </w:r>
      <w:r>
        <w:t>ma i odluke) 10%</w:t>
      </w:r>
      <w:r>
        <w:br/>
        <w:t>4. Obuke za regionalne i opštinske kancelarije u vezi procedura, ličnih treninga 10%</w:t>
      </w:r>
      <w:r>
        <w:br/>
        <w:t>5. Implementacija IPARD procedura, 10%</w:t>
      </w:r>
      <w:r>
        <w:br/>
        <w:t xml:space="preserve">6. Unutrašnja koordinacija i saradnja sa šefom sektora ruralnog razvoja i ostalim odeljenjima za plaćanje i drugim </w:t>
      </w:r>
      <w:r w:rsidR="00547A75">
        <w:t>departamentima u M</w:t>
      </w:r>
      <w:r>
        <w:t>inistarstvu 10%</w:t>
      </w:r>
      <w:r>
        <w:br/>
        <w:t>7. Spoljna koordinacija sa regionalnim kancelarijama MPŠRR, saradnja sa s</w:t>
      </w:r>
      <w:r>
        <w:t>poljnim konsultantima 12%</w:t>
      </w:r>
    </w:p>
    <w:p w:rsidR="00FB0B5F" w:rsidRDefault="00547A75" w:rsidP="00FB0B5F">
      <w:pPr>
        <w:pStyle w:val="ListParagraph"/>
        <w:widowControl w:val="0"/>
        <w:autoSpaceDE w:val="0"/>
        <w:autoSpaceDN w:val="0"/>
        <w:adjustRightInd w:val="0"/>
        <w:spacing w:line="264" w:lineRule="exact"/>
      </w:pPr>
      <w:r>
        <w:t> 8. Priprema radnih izv</w:t>
      </w:r>
      <w:r w:rsidR="00FB0B5F">
        <w:t xml:space="preserve">eštaja, sastanci sa direktorom </w:t>
      </w:r>
      <w:r>
        <w:t>PRR</w:t>
      </w:r>
      <w:r w:rsidR="00FB0B5F">
        <w:t>-a 8%</w:t>
      </w:r>
    </w:p>
    <w:p w:rsidR="00FB0B5F" w:rsidRPr="00FB0B5F" w:rsidRDefault="00FB0B5F" w:rsidP="00FB0B5F">
      <w:pPr>
        <w:pStyle w:val="ListParagraph"/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sz w:val="22"/>
          <w:szCs w:val="22"/>
        </w:rPr>
      </w:pPr>
    </w:p>
    <w:p w:rsidR="00547A75" w:rsidRDefault="00FB0B5F" w:rsidP="00547A75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  <w:r w:rsidRPr="00FB0B5F">
        <w:rPr>
          <w:rFonts w:ascii="Times New Roman" w:hAnsi="Times New Roman"/>
          <w:sz w:val="22"/>
          <w:szCs w:val="22"/>
        </w:rPr>
        <w:t xml:space="preserve">            </w:t>
      </w:r>
      <w:r w:rsidR="00547A75">
        <w:rPr>
          <w:rFonts w:ascii="Times New Roman" w:hAnsi="Times New Roman"/>
          <w:b/>
          <w:bCs/>
          <w:spacing w:val="-1"/>
          <w:position w:val="1"/>
          <w:sz w:val="22"/>
          <w:szCs w:val="22"/>
          <w:u w:val="single"/>
        </w:rPr>
        <w:t>Tražene kv</w:t>
      </w:r>
      <w:r w:rsidR="00547A75" w:rsidRPr="00075C54">
        <w:rPr>
          <w:rFonts w:ascii="Times New Roman" w:hAnsi="Times New Roman"/>
          <w:b/>
          <w:bCs/>
          <w:spacing w:val="-1"/>
          <w:position w:val="1"/>
          <w:sz w:val="22"/>
          <w:szCs w:val="22"/>
          <w:u w:val="single"/>
        </w:rPr>
        <w:t>al</w:t>
      </w:r>
      <w:r w:rsidR="00547A75" w:rsidRPr="00075C54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</w:t>
      </w:r>
      <w:r w:rsidR="00547A75" w:rsidRPr="00075C54">
        <w:rPr>
          <w:rFonts w:ascii="Times New Roman" w:hAnsi="Times New Roman"/>
          <w:b/>
          <w:bCs/>
          <w:position w:val="1"/>
          <w:sz w:val="22"/>
          <w:szCs w:val="22"/>
          <w:u w:val="single"/>
        </w:rPr>
        <w:t>fi</w:t>
      </w:r>
      <w:r w:rsidR="00547A75" w:rsidRPr="00075C54">
        <w:rPr>
          <w:rFonts w:ascii="Times New Roman" w:hAnsi="Times New Roman"/>
          <w:b/>
          <w:bCs/>
          <w:spacing w:val="-3"/>
          <w:position w:val="1"/>
          <w:sz w:val="22"/>
          <w:szCs w:val="22"/>
          <w:u w:val="single"/>
        </w:rPr>
        <w:t>k</w:t>
      </w:r>
      <w:r w:rsidR="00547A75">
        <w:rPr>
          <w:rFonts w:ascii="Times New Roman" w:hAnsi="Times New Roman"/>
          <w:b/>
          <w:bCs/>
          <w:spacing w:val="-3"/>
          <w:position w:val="1"/>
          <w:sz w:val="22"/>
          <w:szCs w:val="22"/>
          <w:u w:val="single"/>
        </w:rPr>
        <w:t>ac</w:t>
      </w:r>
      <w:r w:rsidR="00547A75" w:rsidRPr="00075C54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</w:t>
      </w:r>
      <w:r w:rsidR="00547A75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je i sposobnosti</w:t>
      </w:r>
      <w:r w:rsidR="00547A75" w:rsidRPr="00075C54">
        <w:rPr>
          <w:rFonts w:ascii="Times New Roman" w:hAnsi="Times New Roman"/>
          <w:b/>
          <w:bCs/>
          <w:iCs/>
          <w:position w:val="1"/>
          <w:sz w:val="22"/>
          <w:szCs w:val="22"/>
        </w:rPr>
        <w:t>:</w:t>
      </w:r>
    </w:p>
    <w:p w:rsidR="009F03A2" w:rsidRDefault="009F03A2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DB40CD" w:rsidRDefault="00547A75" w:rsidP="00547A75">
      <w:pPr>
        <w:spacing w:line="240" w:lineRule="atLeast"/>
      </w:pPr>
      <w:r>
        <w:t xml:space="preserve">• Univerzitetski </w:t>
      </w:r>
      <w:r>
        <w:t>Diploma: Ekonomija, Poljoprivreda, a</w:t>
      </w:r>
      <w:r>
        <w:t>grobiznis;</w:t>
      </w:r>
      <w:r>
        <w:br/>
        <w:t>• Radno iskustvo: 3 godine profesionalnog iskustva;</w:t>
      </w:r>
      <w:r>
        <w:br/>
        <w:t>• Osnovno znanje iz poljoprivrede i ekonomije;</w:t>
      </w:r>
      <w:r>
        <w:br/>
        <w:t>• Poznavanje kompjuterskog rada i mogu</w:t>
      </w:r>
      <w:r>
        <w:t>ćnost korišćenja sa efektom: Windowsin, Vorld, Ex</w:t>
      </w:r>
      <w:r>
        <w:t>el Access i Microsoft Office;</w:t>
      </w:r>
      <w:r>
        <w:br/>
        <w:t>• Fleksibilnost i sposobnost suočavanja sa novim situacijama;</w:t>
      </w:r>
    </w:p>
    <w:p w:rsidR="00547A75" w:rsidRDefault="00547A75" w:rsidP="00547A75">
      <w:pPr>
        <w:spacing w:line="240" w:lineRule="atLeast"/>
      </w:pPr>
      <w:bookmarkStart w:id="1" w:name="_GoBack"/>
      <w:bookmarkEnd w:id="1"/>
    </w:p>
    <w:p w:rsidR="00547A75" w:rsidRPr="00075C54" w:rsidRDefault="00547A75" w:rsidP="00547A75">
      <w:pPr>
        <w:spacing w:line="240" w:lineRule="atLeas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547A75" w:rsidRPr="00075C54" w:rsidRDefault="00547A75" w:rsidP="00547A75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547A75" w:rsidRPr="00D73A06" w:rsidRDefault="00547A75" w:rsidP="00547A75">
      <w:pPr>
        <w:rPr>
          <w:rFonts w:ascii="Times New Roman" w:hAnsi="Times New Roman"/>
          <w:b/>
          <w:bCs/>
          <w:sz w:val="22"/>
          <w:szCs w:val="22"/>
        </w:rPr>
      </w:pPr>
      <w:r w:rsidRPr="00075C54">
        <w:rPr>
          <w:rFonts w:ascii="Times New Roman" w:hAnsi="Times New Roman"/>
          <w:b/>
          <w:bCs/>
          <w:sz w:val="22"/>
          <w:szCs w:val="22"/>
        </w:rPr>
        <w:lastRenderedPageBreak/>
        <w:t>Dat</w:t>
      </w:r>
      <w:r>
        <w:rPr>
          <w:rFonts w:ascii="Times New Roman" w:hAnsi="Times New Roman"/>
          <w:b/>
          <w:bCs/>
          <w:sz w:val="22"/>
          <w:szCs w:val="22"/>
        </w:rPr>
        <w:t>um otvaranja konkursa</w:t>
      </w:r>
      <w:r w:rsidRPr="00075C54">
        <w:rPr>
          <w:rFonts w:ascii="Times New Roman" w:hAnsi="Times New Roman"/>
          <w:b/>
          <w:bCs/>
          <w:sz w:val="22"/>
          <w:szCs w:val="22"/>
        </w:rPr>
        <w:t xml:space="preserve">: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22.08.2018</w:t>
      </w:r>
    </w:p>
    <w:p w:rsidR="00547A75" w:rsidRPr="00D73A06" w:rsidRDefault="00547A75" w:rsidP="00547A75">
      <w:pPr>
        <w:rPr>
          <w:rFonts w:ascii="Times New Roman" w:hAnsi="Times New Roman"/>
          <w:b/>
          <w:sz w:val="22"/>
          <w:szCs w:val="22"/>
        </w:rPr>
      </w:pPr>
      <w:r w:rsidRPr="00D73A06">
        <w:rPr>
          <w:rFonts w:ascii="Times New Roman" w:hAnsi="Times New Roman"/>
          <w:b/>
          <w:sz w:val="22"/>
          <w:szCs w:val="22"/>
        </w:rPr>
        <w:t>Dat</w:t>
      </w:r>
      <w:r>
        <w:rPr>
          <w:rFonts w:ascii="Times New Roman" w:hAnsi="Times New Roman"/>
          <w:b/>
          <w:sz w:val="22"/>
          <w:szCs w:val="22"/>
        </w:rPr>
        <w:t>um zatvaranja konkursa</w:t>
      </w:r>
      <w:r w:rsidRPr="00D73A06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 xml:space="preserve"> 05.09</w:t>
      </w:r>
      <w:r w:rsidRPr="00D73A06">
        <w:rPr>
          <w:rFonts w:ascii="Times New Roman" w:hAnsi="Times New Roman"/>
          <w:b/>
          <w:sz w:val="22"/>
          <w:szCs w:val="22"/>
        </w:rPr>
        <w:t>.2018</w:t>
      </w:r>
    </w:p>
    <w:p w:rsidR="00547A75" w:rsidRPr="00075C54" w:rsidRDefault="00547A75" w:rsidP="00547A75">
      <w:pPr>
        <w:rPr>
          <w:rFonts w:ascii="Times New Roman" w:hAnsi="Times New Roman"/>
          <w:sz w:val="22"/>
          <w:szCs w:val="22"/>
        </w:rPr>
      </w:pPr>
    </w:p>
    <w:p w:rsidR="00547A75" w:rsidRPr="00CD2B27" w:rsidRDefault="00547A75" w:rsidP="00547A75">
      <w:pPr>
        <w:tabs>
          <w:tab w:val="left" w:pos="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CD2B27">
        <w:rPr>
          <w:rFonts w:ascii="Times New Roman" w:hAnsi="Times New Roman"/>
          <w:b/>
          <w:i/>
          <w:szCs w:val="24"/>
        </w:rPr>
        <w:t xml:space="preserve">“Civilna Služba Kosova pruža jednake mogućnosti zapošljavanja za sve građane Kosova i sa zadovoljstvom dočekuje aplikacije žena i muškaraca iz svih zajednica na Kosovu“. </w:t>
      </w:r>
    </w:p>
    <w:p w:rsidR="00547A75" w:rsidRPr="00CD2B27" w:rsidRDefault="00547A75" w:rsidP="00547A75">
      <w:pPr>
        <w:tabs>
          <w:tab w:val="left" w:pos="0"/>
        </w:tabs>
        <w:ind w:right="360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547A75" w:rsidRPr="00CD2B27" w:rsidRDefault="00547A75" w:rsidP="00547A75">
      <w:pPr>
        <w:tabs>
          <w:tab w:val="left" w:pos="27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CD2B27">
        <w:rPr>
          <w:rFonts w:ascii="Times New Roman" w:hAnsi="Times New Roman"/>
          <w:b/>
          <w:i/>
          <w:szCs w:val="24"/>
        </w:rPr>
        <w:t>“Nevećinske zajednice i njihovi članovi imaju pravo na pravičnu i proporcionalnu zastupljenost u organima civilne službe centralne i lokalne javne uprave, kako je navedeno u članu 11 stav 3 Zakona br. 03 / L-149 o državnoj službi Republike Kosovo“</w:t>
      </w:r>
    </w:p>
    <w:p w:rsidR="00547A75" w:rsidRPr="00CD2B27" w:rsidRDefault="00547A75" w:rsidP="00547A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ind w:right="360"/>
        <w:jc w:val="both"/>
        <w:rPr>
          <w:rFonts w:ascii="Times New Roman" w:hAnsi="Times New Roman"/>
          <w:i/>
          <w:szCs w:val="24"/>
        </w:rPr>
      </w:pPr>
      <w:r w:rsidRPr="00CD2B27">
        <w:rPr>
          <w:rFonts w:ascii="Times New Roman" w:hAnsi="Times New Roman"/>
          <w:i/>
          <w:szCs w:val="24"/>
        </w:rPr>
        <w:t xml:space="preserve"> </w:t>
      </w:r>
    </w:p>
    <w:p w:rsidR="00547A75" w:rsidRPr="00CD2B27" w:rsidRDefault="00547A75" w:rsidP="00547A75">
      <w:pPr>
        <w:tabs>
          <w:tab w:val="left" w:pos="0"/>
        </w:tabs>
        <w:ind w:right="360"/>
        <w:jc w:val="both"/>
        <w:rPr>
          <w:rFonts w:ascii="Times New Roman" w:hAnsi="Times New Roman"/>
          <w:szCs w:val="24"/>
        </w:rPr>
      </w:pPr>
      <w:r w:rsidRPr="00CD2B27">
        <w:rPr>
          <w:rFonts w:ascii="Times New Roman" w:hAnsi="Times New Roman"/>
          <w:szCs w:val="24"/>
        </w:rPr>
        <w:t xml:space="preserve"> Aplikacije dostavljene posle poslednjeg datuma neće biti prihvaćene. Nepotpune </w:t>
      </w:r>
      <w:r>
        <w:rPr>
          <w:rFonts w:ascii="Times New Roman" w:hAnsi="Times New Roman"/>
          <w:szCs w:val="24"/>
        </w:rPr>
        <w:t>aplikacije</w:t>
      </w:r>
      <w:r w:rsidRPr="00CD2B27">
        <w:rPr>
          <w:rFonts w:ascii="Times New Roman" w:hAnsi="Times New Roman"/>
          <w:szCs w:val="24"/>
        </w:rPr>
        <w:t xml:space="preserve"> se odbijaju.</w:t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  <w:t>Zbog velikog broja primljenih aplikacija  kontaktiraće se samo kandidati koji su izabrani na izbornoj listi.</w:t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  <w:t xml:space="preserve">Procedura aplikacije: Obrazac za aplikaciju  se može dobiti i dostaviti Sektoru kadrova u Agenciji za razvoj poljoprivrede - M P Š R R-a, Zgrada Ljubljanske banke VII sprat, Kancelarija br. 23 ili možete preuzeti na APR-a </w:t>
      </w:r>
      <w:r w:rsidRPr="00CD2B27">
        <w:rPr>
          <w:rFonts w:ascii="Times New Roman" w:hAnsi="Times New Roman"/>
          <w:b/>
          <w:szCs w:val="24"/>
        </w:rPr>
        <w:t>vebsajtu</w:t>
      </w:r>
      <w:r w:rsidRPr="00CD2B27">
        <w:rPr>
          <w:rFonts w:ascii="Times New Roman" w:hAnsi="Times New Roman"/>
          <w:szCs w:val="24"/>
        </w:rPr>
        <w:t xml:space="preserve"> </w:t>
      </w:r>
      <w:hyperlink r:id="rId9" w:history="1">
        <w:r w:rsidRPr="00CD2B27">
          <w:rPr>
            <w:rStyle w:val="Hyperlink"/>
            <w:rFonts w:ascii="Times New Roman" w:hAnsi="Times New Roman"/>
            <w:color w:val="auto"/>
            <w:szCs w:val="24"/>
            <w:shd w:val="clear" w:color="auto" w:fill="FFFFFF"/>
          </w:rPr>
          <w:t>www.azhb-ks.net</w:t>
        </w:r>
      </w:hyperlink>
      <w:r w:rsidRPr="00CD2B27">
        <w:rPr>
          <w:rFonts w:ascii="Times New Roman" w:hAnsi="Times New Roman"/>
          <w:szCs w:val="24"/>
          <w:u w:val="single"/>
          <w:shd w:val="clear" w:color="auto" w:fill="FFFFFF"/>
        </w:rPr>
        <w:t>.</w:t>
      </w:r>
    </w:p>
    <w:p w:rsidR="006B503E" w:rsidRPr="00DC3FB6" w:rsidRDefault="006B503E" w:rsidP="00547A75">
      <w:pPr>
        <w:rPr>
          <w:rFonts w:ascii="Times New Roman" w:hAnsi="Times New Roman"/>
          <w:b/>
          <w:bCs/>
          <w:sz w:val="22"/>
          <w:szCs w:val="22"/>
        </w:rPr>
      </w:pPr>
    </w:p>
    <w:sectPr w:rsidR="006B503E" w:rsidRPr="00DC3FB6" w:rsidSect="00B37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AE" w:rsidRDefault="00FC02AE" w:rsidP="00B37FA5">
      <w:r>
        <w:separator/>
      </w:r>
    </w:p>
  </w:endnote>
  <w:endnote w:type="continuationSeparator" w:id="0">
    <w:p w:rsidR="00FC02AE" w:rsidRDefault="00FC02AE" w:rsidP="00B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AE" w:rsidRDefault="00FC02AE" w:rsidP="00B37FA5">
      <w:r>
        <w:separator/>
      </w:r>
    </w:p>
  </w:footnote>
  <w:footnote w:type="continuationSeparator" w:id="0">
    <w:p w:rsidR="00FC02AE" w:rsidRDefault="00FC02AE" w:rsidP="00B3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24F6"/>
    <w:multiLevelType w:val="hybridMultilevel"/>
    <w:tmpl w:val="56FE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E9"/>
    <w:multiLevelType w:val="hybridMultilevel"/>
    <w:tmpl w:val="A13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260"/>
    <w:multiLevelType w:val="hybridMultilevel"/>
    <w:tmpl w:val="3990D2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B6F"/>
    <w:multiLevelType w:val="hybridMultilevel"/>
    <w:tmpl w:val="8696BE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A63EC3"/>
    <w:multiLevelType w:val="hybridMultilevel"/>
    <w:tmpl w:val="F260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AC1"/>
    <w:multiLevelType w:val="hybridMultilevel"/>
    <w:tmpl w:val="A568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2895"/>
    <w:multiLevelType w:val="hybridMultilevel"/>
    <w:tmpl w:val="52CC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1698E"/>
    <w:multiLevelType w:val="hybridMultilevel"/>
    <w:tmpl w:val="88BE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08EB"/>
    <w:multiLevelType w:val="hybridMultilevel"/>
    <w:tmpl w:val="8278B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3B64E57"/>
    <w:multiLevelType w:val="hybridMultilevel"/>
    <w:tmpl w:val="E34A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3"/>
    <w:rsid w:val="00075C54"/>
    <w:rsid w:val="00087294"/>
    <w:rsid w:val="00143616"/>
    <w:rsid w:val="00153220"/>
    <w:rsid w:val="00234192"/>
    <w:rsid w:val="003040FA"/>
    <w:rsid w:val="0030630B"/>
    <w:rsid w:val="00313512"/>
    <w:rsid w:val="00341EE1"/>
    <w:rsid w:val="00342B75"/>
    <w:rsid w:val="00347CCA"/>
    <w:rsid w:val="003542F7"/>
    <w:rsid w:val="003C18E9"/>
    <w:rsid w:val="004104D3"/>
    <w:rsid w:val="004502F9"/>
    <w:rsid w:val="00491FC2"/>
    <w:rsid w:val="00493523"/>
    <w:rsid w:val="00496930"/>
    <w:rsid w:val="004A7232"/>
    <w:rsid w:val="0051763D"/>
    <w:rsid w:val="00547A75"/>
    <w:rsid w:val="00550340"/>
    <w:rsid w:val="00550D6C"/>
    <w:rsid w:val="00593B9B"/>
    <w:rsid w:val="005B0D6E"/>
    <w:rsid w:val="00665B7F"/>
    <w:rsid w:val="006B503E"/>
    <w:rsid w:val="006E71F3"/>
    <w:rsid w:val="007060A0"/>
    <w:rsid w:val="007430AA"/>
    <w:rsid w:val="00793102"/>
    <w:rsid w:val="007C308E"/>
    <w:rsid w:val="00804709"/>
    <w:rsid w:val="00825E99"/>
    <w:rsid w:val="00830C4E"/>
    <w:rsid w:val="00895583"/>
    <w:rsid w:val="008E015D"/>
    <w:rsid w:val="008E118D"/>
    <w:rsid w:val="00916B49"/>
    <w:rsid w:val="00947646"/>
    <w:rsid w:val="00947CCD"/>
    <w:rsid w:val="009F03A2"/>
    <w:rsid w:val="00A6155B"/>
    <w:rsid w:val="00A64ED4"/>
    <w:rsid w:val="00A72A10"/>
    <w:rsid w:val="00B10C8D"/>
    <w:rsid w:val="00B37FA5"/>
    <w:rsid w:val="00B47E1E"/>
    <w:rsid w:val="00B52FC5"/>
    <w:rsid w:val="00B84C94"/>
    <w:rsid w:val="00BA656C"/>
    <w:rsid w:val="00C26247"/>
    <w:rsid w:val="00C72046"/>
    <w:rsid w:val="00CC4904"/>
    <w:rsid w:val="00CD5855"/>
    <w:rsid w:val="00CF74DA"/>
    <w:rsid w:val="00D04C54"/>
    <w:rsid w:val="00D60B6E"/>
    <w:rsid w:val="00D9411C"/>
    <w:rsid w:val="00DA1363"/>
    <w:rsid w:val="00DB40CD"/>
    <w:rsid w:val="00DC3FB6"/>
    <w:rsid w:val="00E13E75"/>
    <w:rsid w:val="00E17CD1"/>
    <w:rsid w:val="00E41174"/>
    <w:rsid w:val="00E57256"/>
    <w:rsid w:val="00E96036"/>
    <w:rsid w:val="00F03E33"/>
    <w:rsid w:val="00F43446"/>
    <w:rsid w:val="00F63217"/>
    <w:rsid w:val="00F83770"/>
    <w:rsid w:val="00FB0B5F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B6DDC-60C8-407B-AC65-4231F7C3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63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Colorful List - Accent 11"/>
    <w:basedOn w:val="Normal"/>
    <w:link w:val="ListParagraphChar"/>
    <w:uiPriority w:val="34"/>
    <w:qFormat/>
    <w:rsid w:val="00DA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363"/>
    <w:pPr>
      <w:tabs>
        <w:tab w:val="center" w:pos="4320"/>
        <w:tab w:val="right" w:pos="8640"/>
      </w:tabs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1363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Colorful List - Accent 11 Char"/>
    <w:link w:val="ListParagraph"/>
    <w:uiPriority w:val="99"/>
    <w:locked/>
    <w:rsid w:val="00DA1363"/>
    <w:rPr>
      <w:rFonts w:ascii="Times" w:eastAsia="Times New Roman" w:hAnsi="Times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nhideWhenUsed/>
    <w:rsid w:val="00B37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A5"/>
    <w:rPr>
      <w:rFonts w:ascii="Times" w:eastAsia="Times New Roman" w:hAnsi="Times" w:cs="Times New Roman"/>
      <w:sz w:val="24"/>
      <w:szCs w:val="20"/>
      <w:lang w:val="de-DE" w:eastAsia="de-DE"/>
    </w:rPr>
  </w:style>
  <w:style w:type="paragraph" w:customStyle="1" w:styleId="Default">
    <w:name w:val="Default"/>
    <w:rsid w:val="00075C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hb-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363B-92ED-4C3F-88EF-64D02A11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fetije.maksutaj</dc:creator>
  <cp:lastModifiedBy>Defrim Halimi</cp:lastModifiedBy>
  <cp:revision>5</cp:revision>
  <dcterms:created xsi:type="dcterms:W3CDTF">2018-08-16T07:14:00Z</dcterms:created>
  <dcterms:modified xsi:type="dcterms:W3CDTF">2018-08-17T14:22:00Z</dcterms:modified>
</cp:coreProperties>
</file>